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FD94" w14:textId="6F7A7961" w:rsidR="00C0627D" w:rsidRPr="00D763FE" w:rsidRDefault="006E0581">
      <w:pPr>
        <w:pStyle w:val="Default"/>
        <w:spacing w:line="600" w:lineRule="exact"/>
        <w:jc w:val="center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EEE058E" wp14:editId="119D6804">
            <wp:simplePos x="0" y="0"/>
            <wp:positionH relativeFrom="page">
              <wp:posOffset>5130165</wp:posOffset>
            </wp:positionH>
            <wp:positionV relativeFrom="page">
              <wp:posOffset>314325</wp:posOffset>
            </wp:positionV>
            <wp:extent cx="2231390" cy="685669"/>
            <wp:effectExtent l="0" t="0" r="0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68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852" w:rsidRPr="00D763FE">
        <w:rPr>
          <w:rFonts w:ascii="仿宋" w:eastAsia="仿宋" w:hAnsi="仿宋" w:hint="eastAsia"/>
          <w:b/>
          <w:color w:val="auto"/>
          <w:sz w:val="32"/>
          <w:szCs w:val="32"/>
        </w:rPr>
        <w:t>中国教育集团控股有限公司</w:t>
      </w:r>
      <w:r w:rsidR="00275852" w:rsidRPr="00D763FE">
        <w:rPr>
          <w:rFonts w:ascii="仿宋" w:eastAsia="仿宋" w:hAnsi="仿宋" w:hint="eastAsia"/>
          <w:b/>
          <w:sz w:val="32"/>
          <w:szCs w:val="32"/>
        </w:rPr>
        <w:t>关于广东</w:t>
      </w:r>
      <w:r w:rsidR="00C0627D" w:rsidRPr="00D763FE">
        <w:rPr>
          <w:rFonts w:ascii="仿宋" w:eastAsia="仿宋" w:hAnsi="仿宋" w:hint="eastAsia"/>
          <w:b/>
          <w:sz w:val="32"/>
          <w:szCs w:val="32"/>
        </w:rPr>
        <w:t>四校计算机及硬盘数据保护</w:t>
      </w:r>
    </w:p>
    <w:p w14:paraId="2C2A8484" w14:textId="16D47433" w:rsidR="00693D04" w:rsidRPr="006E0581" w:rsidRDefault="00275852" w:rsidP="006E0581">
      <w:pPr>
        <w:pStyle w:val="Default"/>
        <w:spacing w:line="600" w:lineRule="exact"/>
        <w:jc w:val="center"/>
        <w:outlineLvl w:val="0"/>
        <w:rPr>
          <w:rFonts w:ascii="仿宋" w:eastAsia="仿宋" w:hAnsi="仿宋" w:hint="eastAsia"/>
          <w:b/>
          <w:sz w:val="32"/>
          <w:szCs w:val="32"/>
        </w:rPr>
      </w:pPr>
      <w:r w:rsidRPr="00D763FE">
        <w:rPr>
          <w:rFonts w:ascii="仿宋" w:eastAsia="仿宋" w:hAnsi="仿宋" w:hint="eastAsia"/>
          <w:b/>
          <w:sz w:val="32"/>
          <w:szCs w:val="32"/>
        </w:rPr>
        <w:t>采购</w:t>
      </w:r>
      <w:r w:rsidR="006E0581">
        <w:rPr>
          <w:rFonts w:ascii="仿宋" w:eastAsia="仿宋" w:hAnsi="仿宋" w:hint="eastAsia"/>
          <w:b/>
          <w:sz w:val="32"/>
          <w:szCs w:val="32"/>
        </w:rPr>
        <w:t>项目</w:t>
      </w:r>
      <w:r w:rsidRPr="00D763FE">
        <w:rPr>
          <w:rFonts w:ascii="仿宋" w:eastAsia="仿宋" w:hAnsi="仿宋" w:hint="eastAsia"/>
          <w:b/>
          <w:sz w:val="32"/>
          <w:szCs w:val="32"/>
        </w:rPr>
        <w:t>竞争性磋商公告</w:t>
      </w:r>
    </w:p>
    <w:p w14:paraId="14BFCE69" w14:textId="77777777" w:rsidR="006E0581" w:rsidRDefault="006E0581" w:rsidP="006E0581">
      <w:pPr>
        <w:spacing w:after="0" w:line="4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0" w:name="_Hlk10840310"/>
      <w:r>
        <w:rPr>
          <w:rFonts w:ascii="仿宋" w:eastAsia="仿宋" w:hAnsi="仿宋" w:hint="eastAsia"/>
          <w:color w:val="000000"/>
          <w:sz w:val="28"/>
          <w:szCs w:val="28"/>
        </w:rPr>
        <w:t>中国教育集团控股有限公司（简称：中教集团）是一家专注于通过创新提供优质教育服务的教育集团。2017年香港联交所上市（股票代码839），在中国、澳大利亚及英国设有学校。学生来自全球近100个国家，在校生约230,000名。华教教育科技（江西）有限公司（简称：华教公司）作为中教集团内地唯一独资子公司全程承办此次项目。</w:t>
      </w:r>
    </w:p>
    <w:p w14:paraId="1D5E507D" w14:textId="77777777" w:rsidR="006E0581" w:rsidRP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6E0581">
        <w:rPr>
          <w:rFonts w:ascii="仿宋" w:eastAsia="仿宋" w:hAnsi="仿宋" w:hint="eastAsia"/>
          <w:sz w:val="28"/>
          <w:szCs w:val="28"/>
        </w:rPr>
        <w:t>磋商编号：A-CS2021-21</w:t>
      </w:r>
    </w:p>
    <w:p w14:paraId="464283AE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磋商货物名称：计算机及硬盘数据保护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00C293DD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数量及主要技术要求:计算机（PC机）2467套，计算机（学生终端盒）1437套，硬盘数据保护（软保）4683点等。详细详见《竞争性磋商货物一览表》。</w:t>
      </w:r>
    </w:p>
    <w:p w14:paraId="43AF3D1B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14:paraId="34C81B03" w14:textId="77777777" w:rsidR="006E0581" w:rsidRDefault="006E0581" w:rsidP="006E0581">
      <w:pPr>
        <w:spacing w:after="0" w:line="46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14:paraId="7BC11E19" w14:textId="77777777" w:rsidR="006E0581" w:rsidRDefault="006E0581" w:rsidP="006E0581">
      <w:pPr>
        <w:spacing w:after="0" w:line="46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</w:t>
      </w:r>
      <w:r>
        <w:rPr>
          <w:rFonts w:ascii="仿宋" w:eastAsia="仿宋" w:hAnsi="仿宋" w:hint="eastAsia"/>
          <w:sz w:val="28"/>
          <w:szCs w:val="28"/>
        </w:rPr>
        <w:t>计算机类采购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设备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3AACA762" w14:textId="77777777" w:rsidR="006E0581" w:rsidRDefault="006E0581" w:rsidP="006E0581">
      <w:pPr>
        <w:spacing w:after="0" w:line="46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14:paraId="0C9E2FA6" w14:textId="77777777" w:rsidR="006E0581" w:rsidRDefault="006E0581" w:rsidP="006E0581">
      <w:pPr>
        <w:spacing w:after="0" w:line="460" w:lineRule="exact"/>
        <w:ind w:leftChars="322" w:left="1411" w:hangingChars="251" w:hanging="70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有三年以上（包括三年）四个以上同类项目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14:paraId="2B96AD00" w14:textId="77777777" w:rsidR="006E0581" w:rsidRDefault="006E0581" w:rsidP="006E0581">
      <w:pPr>
        <w:spacing w:after="0" w:line="46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14:paraId="4E77AD98" w14:textId="77777777" w:rsidR="006E0581" w:rsidRDefault="006E0581" w:rsidP="006E0581">
      <w:pPr>
        <w:spacing w:after="0" w:line="460" w:lineRule="exact"/>
        <w:ind w:leftChars="322" w:left="1131" w:hangingChars="151" w:hanging="423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14:paraId="604B7CD4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磋商文件购买时间：2021年06月02日至2021年06月09日（节假日除外）上午8:00至12:00、下午14:30至1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:30;</w:t>
      </w:r>
    </w:p>
    <w:p w14:paraId="4B00BE56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 w:rsidRPr="00C677F8">
        <w:rPr>
          <w:rFonts w:ascii="仿宋" w:eastAsia="仿宋" w:hAnsi="仿宋" w:hint="eastAsia"/>
          <w:sz w:val="28"/>
          <w:szCs w:val="28"/>
        </w:rPr>
        <w:t>正式磋商文件售价1000元人民币</w:t>
      </w:r>
      <w:r>
        <w:rPr>
          <w:rFonts w:ascii="仿宋" w:eastAsia="仿宋" w:hAnsi="仿宋" w:hint="eastAsia"/>
          <w:sz w:val="28"/>
          <w:szCs w:val="28"/>
        </w:rPr>
        <w:t>，购买须采用对公转账形式，磋商文件售出不退。</w:t>
      </w:r>
    </w:p>
    <w:p w14:paraId="7692C39A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 w:hint="eastAsia"/>
          <w:sz w:val="28"/>
          <w:szCs w:val="28"/>
        </w:rPr>
        <w:t>文件递交截止时间：</w:t>
      </w:r>
      <w:r w:rsidRPr="00C677F8">
        <w:rPr>
          <w:rFonts w:ascii="仿宋" w:eastAsia="仿宋" w:hAnsi="仿宋" w:hint="eastAsia"/>
          <w:sz w:val="28"/>
          <w:szCs w:val="28"/>
        </w:rPr>
        <w:t>2021年06</w:t>
      </w:r>
      <w:r w:rsidRPr="00C677F8">
        <w:rPr>
          <w:rFonts w:ascii="仿宋" w:eastAsia="仿宋" w:hAnsi="仿宋"/>
          <w:sz w:val="28"/>
          <w:szCs w:val="28"/>
        </w:rPr>
        <w:t>月</w:t>
      </w:r>
      <w:r w:rsidRPr="00C677F8">
        <w:rPr>
          <w:rFonts w:ascii="仿宋" w:eastAsia="仿宋" w:hAnsi="仿宋" w:hint="eastAsia"/>
          <w:sz w:val="28"/>
          <w:szCs w:val="28"/>
        </w:rPr>
        <w:t>15</w:t>
      </w:r>
      <w:r w:rsidRPr="00C677F8">
        <w:rPr>
          <w:rFonts w:ascii="仿宋" w:eastAsia="仿宋" w:hAnsi="仿宋"/>
          <w:sz w:val="28"/>
          <w:szCs w:val="28"/>
        </w:rPr>
        <w:t>日</w:t>
      </w:r>
      <w:r w:rsidRPr="00C677F8">
        <w:rPr>
          <w:rFonts w:ascii="仿宋" w:eastAsia="仿宋" w:hAnsi="仿宋" w:hint="eastAsia"/>
          <w:sz w:val="28"/>
          <w:szCs w:val="28"/>
        </w:rPr>
        <w:t>下午16:00点前</w:t>
      </w:r>
    </w:p>
    <w:p w14:paraId="7766ED64" w14:textId="77777777" w:rsidR="006E0581" w:rsidRDefault="006E0581" w:rsidP="006E0581">
      <w:pPr>
        <w:widowControl w:val="0"/>
        <w:numPr>
          <w:ilvl w:val="1"/>
          <w:numId w:val="1"/>
        </w:numPr>
        <w:spacing w:after="0" w:line="460" w:lineRule="exact"/>
        <w:ind w:left="8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14:paraId="42AE1EAC" w14:textId="77777777" w:rsidR="006E0581" w:rsidRDefault="006E0581" w:rsidP="006E0581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14:paraId="2CDB8460" w14:textId="77777777" w:rsidR="006E0581" w:rsidRDefault="006E0581" w:rsidP="006E0581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李树泽</w:t>
      </w:r>
      <w:r>
        <w:rPr>
          <w:rFonts w:ascii="仿宋" w:eastAsia="仿宋" w:hAnsi="仿宋" w:hint="eastAsia"/>
          <w:sz w:val="28"/>
          <w:szCs w:val="28"/>
        </w:rPr>
        <w:t>，电话：13416175669</w:t>
      </w:r>
    </w:p>
    <w:p w14:paraId="7C72332F" w14:textId="77777777" w:rsidR="006E0581" w:rsidRPr="00C677F8" w:rsidRDefault="006E0581" w:rsidP="006E0581">
      <w:pPr>
        <w:spacing w:after="0" w:line="46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 w:rsidRPr="00C677F8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磋商文件答疑时间：2021年06月10日上午8:00至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06月</w:t>
      </w:r>
      <w:r w:rsidRPr="00C677F8">
        <w:rPr>
          <w:rFonts w:ascii="仿宋" w:eastAsia="仿宋" w:hAnsi="仿宋" w:hint="eastAsia"/>
          <w:color w:val="000000" w:themeColor="text1"/>
          <w:sz w:val="28"/>
          <w:szCs w:val="28"/>
        </w:rPr>
        <w:t>15日下午16点前（可通过电话等咨询）。联系人：李树泽，电话：13416175669</w:t>
      </w:r>
    </w:p>
    <w:p w14:paraId="442289E2" w14:textId="77777777" w:rsidR="006E0581" w:rsidRDefault="006E0581" w:rsidP="006E0581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正式磋商时间及地点：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7C108E05" w14:textId="77777777" w:rsidR="006E0581" w:rsidRPr="00C677F8" w:rsidRDefault="006E0581" w:rsidP="006E0581">
      <w:pPr>
        <w:spacing w:after="0" w:line="460" w:lineRule="exact"/>
        <w:ind w:left="839"/>
        <w:rPr>
          <w:rFonts w:ascii="仿宋" w:eastAsia="仿宋" w:hAnsi="仿宋"/>
          <w:color w:val="000000" w:themeColor="text1"/>
          <w:sz w:val="28"/>
          <w:szCs w:val="28"/>
        </w:rPr>
      </w:pPr>
      <w:r w:rsidRPr="00C677F8">
        <w:rPr>
          <w:rFonts w:ascii="仿宋" w:eastAsia="仿宋" w:hAnsi="仿宋" w:hint="eastAsia"/>
          <w:color w:val="000000" w:themeColor="text1"/>
          <w:sz w:val="28"/>
          <w:szCs w:val="28"/>
        </w:rPr>
        <w:t>正式磋商时间：2021年 06月16日下午14:30</w:t>
      </w:r>
    </w:p>
    <w:p w14:paraId="22255DBD" w14:textId="77777777" w:rsidR="006E0581" w:rsidRDefault="006E0581" w:rsidP="006E0581">
      <w:pPr>
        <w:spacing w:after="0" w:line="46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正式磋商地点：广州市白云区九佛西路280号</w:t>
      </w:r>
    </w:p>
    <w:p w14:paraId="0E89E252" w14:textId="77777777" w:rsidR="006E0581" w:rsidRPr="00112A0E" w:rsidRDefault="006E0581" w:rsidP="006E0581">
      <w:pPr>
        <w:spacing w:after="0" w:line="460" w:lineRule="exact"/>
        <w:ind w:left="839"/>
        <w:rPr>
          <w:rFonts w:ascii="仿宋" w:eastAsia="仿宋" w:hAnsi="仿宋" w:hint="eastAsia"/>
          <w:b/>
          <w:bCs/>
          <w:sz w:val="28"/>
          <w:szCs w:val="28"/>
        </w:rPr>
      </w:pPr>
      <w:r w:rsidRPr="00112A0E">
        <w:rPr>
          <w:rFonts w:ascii="仿宋" w:eastAsia="仿宋" w:hAnsi="仿宋" w:hint="eastAsia"/>
          <w:b/>
          <w:bCs/>
          <w:sz w:val="28"/>
          <w:szCs w:val="28"/>
        </w:rPr>
        <w:t>注：本项目部分机型需提供样机，并进行现场测试，详情请关注《竞争性磋商货物一览表》</w:t>
      </w:r>
    </w:p>
    <w:p w14:paraId="5ABC2247" w14:textId="77777777" w:rsidR="006E0581" w:rsidRDefault="006E0581" w:rsidP="006E0581">
      <w:pPr>
        <w:pStyle w:val="af6"/>
        <w:numPr>
          <w:ilvl w:val="1"/>
          <w:numId w:val="1"/>
        </w:numPr>
        <w:spacing w:after="0" w:line="460" w:lineRule="exact"/>
        <w:ind w:left="845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参加本项目的参与人须在规定的时间内到指定地点购买磋商文件，本项目不接受未购买磋商文件供应商的参与，且不予以书面通知磋商文件补充内容等。</w:t>
      </w:r>
    </w:p>
    <w:p w14:paraId="7E7BEA5C" w14:textId="77777777" w:rsidR="006E0581" w:rsidRDefault="006E0581" w:rsidP="006E0581">
      <w:pPr>
        <w:widowControl w:val="0"/>
        <w:tabs>
          <w:tab w:val="left" w:pos="1469"/>
        </w:tabs>
        <w:spacing w:after="0" w:line="460" w:lineRule="exact"/>
        <w:ind w:leftChars="192" w:left="842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10.本项目需缴纳磋商保证金</w:t>
      </w:r>
      <w:r w:rsidRPr="00C677F8">
        <w:rPr>
          <w:rFonts w:ascii="仿宋" w:eastAsia="仿宋" w:hAnsi="仿宋" w:hint="eastAsia"/>
          <w:color w:val="000000" w:themeColor="text1"/>
          <w:sz w:val="28"/>
          <w:szCs w:val="28"/>
        </w:rPr>
        <w:t>10万元</w:t>
      </w:r>
      <w:r>
        <w:rPr>
          <w:rFonts w:ascii="仿宋" w:eastAsia="仿宋" w:hAnsi="仿宋" w:hint="eastAsia"/>
          <w:sz w:val="28"/>
          <w:szCs w:val="28"/>
        </w:rPr>
        <w:t>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14:paraId="72DAD330" w14:textId="77777777" w:rsidR="006E0581" w:rsidRDefault="006E0581" w:rsidP="006E0581">
      <w:pPr>
        <w:widowControl w:val="0"/>
        <w:tabs>
          <w:tab w:val="left" w:pos="1469"/>
        </w:tabs>
        <w:spacing w:after="0" w:line="460" w:lineRule="exact"/>
        <w:ind w:leftChars="192" w:left="842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>
          <w:rPr>
            <w:rStyle w:val="af0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本项目监督投诉部门：中教集团内控部；投诉电话：0791-88102608；投诉邮箱：Neikongbu@educationgroup.cn</w:t>
      </w:r>
    </w:p>
    <w:p w14:paraId="4FE4DDBC" w14:textId="77777777" w:rsidR="006E0581" w:rsidRDefault="006E0581" w:rsidP="006E0581">
      <w:pPr>
        <w:widowControl w:val="0"/>
        <w:tabs>
          <w:tab w:val="left" w:pos="1469"/>
        </w:tabs>
        <w:spacing w:after="0" w:line="4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 磋商文件购买及保证金汇款账号</w:t>
      </w:r>
    </w:p>
    <w:p w14:paraId="1A1B5489" w14:textId="77777777" w:rsidR="006E0581" w:rsidRDefault="006E0581" w:rsidP="006E0581">
      <w:pPr>
        <w:widowControl w:val="0"/>
        <w:tabs>
          <w:tab w:val="left" w:pos="1469"/>
        </w:tabs>
        <w:spacing w:after="0" w:line="460" w:lineRule="exact"/>
        <w:ind w:leftChars="319" w:left="702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开户名称：</w:t>
      </w:r>
      <w:r w:rsidRPr="00682C6F">
        <w:rPr>
          <w:rFonts w:ascii="仿宋" w:eastAsia="仿宋" w:hAnsi="仿宋" w:hint="eastAsia"/>
          <w:sz w:val="28"/>
          <w:szCs w:val="28"/>
        </w:rPr>
        <w:t>广东白云学院</w:t>
      </w:r>
    </w:p>
    <w:p w14:paraId="2586BA14" w14:textId="77777777" w:rsidR="006E0581" w:rsidRDefault="006E0581" w:rsidP="006E0581">
      <w:pPr>
        <w:widowControl w:val="0"/>
        <w:tabs>
          <w:tab w:val="left" w:pos="1469"/>
        </w:tabs>
        <w:spacing w:after="0" w:line="460" w:lineRule="exact"/>
        <w:ind w:leftChars="319" w:left="702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账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号：</w:t>
      </w:r>
      <w:r w:rsidRPr="00682C6F">
        <w:rPr>
          <w:rFonts w:ascii="仿宋" w:eastAsia="仿宋" w:hAnsi="仿宋"/>
          <w:sz w:val="28"/>
          <w:szCs w:val="28"/>
        </w:rPr>
        <w:t>4400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1491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1040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5045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82C6F">
        <w:rPr>
          <w:rFonts w:ascii="仿宋" w:eastAsia="仿宋" w:hAnsi="仿宋"/>
          <w:sz w:val="28"/>
          <w:szCs w:val="28"/>
        </w:rPr>
        <w:t>6980</w:t>
      </w:r>
    </w:p>
    <w:p w14:paraId="3C9D4E7C" w14:textId="77777777" w:rsidR="006E0581" w:rsidRPr="00112A0E" w:rsidRDefault="006E0581" w:rsidP="006E0581">
      <w:pPr>
        <w:widowControl w:val="0"/>
        <w:tabs>
          <w:tab w:val="left" w:pos="1469"/>
        </w:tabs>
        <w:spacing w:after="0" w:line="460" w:lineRule="exact"/>
        <w:ind w:leftChars="319" w:left="702" w:firstLineChars="100" w:firstLine="28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开户银行：</w:t>
      </w:r>
      <w:r w:rsidRPr="00682C6F">
        <w:rPr>
          <w:rFonts w:ascii="仿宋" w:eastAsia="仿宋" w:hAnsi="仿宋" w:hint="eastAsia"/>
          <w:sz w:val="28"/>
          <w:szCs w:val="28"/>
        </w:rPr>
        <w:t>建设银行广州江高支行</w:t>
      </w:r>
      <w:bookmarkEnd w:id="0"/>
    </w:p>
    <w:p w14:paraId="79D8ADE1" w14:textId="77777777" w:rsidR="006E0581" w:rsidRDefault="006E0581" w:rsidP="006E0581"/>
    <w:p w14:paraId="089391D8" w14:textId="77777777" w:rsidR="006E0581" w:rsidRDefault="006E0581" w:rsidP="006E0581"/>
    <w:p w14:paraId="05F0553B" w14:textId="77777777" w:rsidR="00D763FE" w:rsidRPr="006E0581" w:rsidRDefault="00D763FE" w:rsidP="00D763FE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002688A" w14:textId="77777777" w:rsidR="00693D04" w:rsidRDefault="00275852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华教教育科技（江西）有限公司</w:t>
      </w:r>
    </w:p>
    <w:p w14:paraId="27715822" w14:textId="77777777" w:rsidR="00693D04" w:rsidRDefault="00275852">
      <w:pPr>
        <w:spacing w:line="500" w:lineRule="exact"/>
        <w:ind w:firstLineChars="2200" w:firstLine="61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2021年0</w:t>
      </w:r>
      <w:r w:rsidR="00D763FE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D763FE">
        <w:rPr>
          <w:rFonts w:ascii="仿宋" w:eastAsia="仿宋" w:hAnsi="仿宋" w:hint="eastAsia"/>
          <w:color w:val="000000" w:themeColor="text1"/>
          <w:sz w:val="28"/>
          <w:szCs w:val="28"/>
        </w:rPr>
        <w:t>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sectPr w:rsidR="00693D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276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B2F8D" w14:textId="77777777" w:rsidR="00073728" w:rsidRDefault="00073728">
      <w:pPr>
        <w:spacing w:line="240" w:lineRule="auto"/>
      </w:pPr>
      <w:r>
        <w:separator/>
      </w:r>
    </w:p>
  </w:endnote>
  <w:endnote w:type="continuationSeparator" w:id="0">
    <w:p w14:paraId="75A7E5CB" w14:textId="77777777" w:rsidR="00073728" w:rsidRDefault="00073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902D" w14:textId="77777777" w:rsidR="006E0581" w:rsidRDefault="006E05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7716E" w14:textId="77777777" w:rsidR="00693D04" w:rsidRDefault="00275852">
    <w:pPr>
      <w:pStyle w:val="a6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3AD76799" w14:textId="77777777" w:rsidR="00693D04" w:rsidRDefault="00693D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576A" w14:textId="77777777" w:rsidR="006E0581" w:rsidRDefault="006E05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7EC0" w14:textId="77777777" w:rsidR="00073728" w:rsidRDefault="00073728">
      <w:pPr>
        <w:spacing w:after="0" w:line="240" w:lineRule="auto"/>
      </w:pPr>
      <w:r>
        <w:separator/>
      </w:r>
    </w:p>
  </w:footnote>
  <w:footnote w:type="continuationSeparator" w:id="0">
    <w:p w14:paraId="66272386" w14:textId="77777777" w:rsidR="00073728" w:rsidRDefault="0007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2CF1" w14:textId="762B3636" w:rsidR="006E0581" w:rsidRDefault="006E0581">
    <w:pPr>
      <w:pStyle w:val="a8"/>
    </w:pPr>
    <w:r>
      <w:rPr>
        <w:noProof/>
      </w:rPr>
      <w:pict w14:anchorId="72CBB4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0516" o:spid="_x0000_s2050" type="#_x0000_t75" style="position:absolute;left:0;text-align:left;margin-left:0;margin-top:0;width:310.5pt;height:91.25pt;z-index:-251657216;mso-position-horizontal:center;mso-position-horizontal-relative:margin;mso-position-vertical:center;mso-position-vertical-relative:margin" o:allowincell="f">
          <v:imagedata r:id="rId1" o:title="HJCS0195- 广东四校计算机及硬盘数据保护联合采购--门树亮-2021.06.02" gain="19661f" blacklevel="22938f"/>
          <w10:wrap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F344" w14:textId="0BCEADD5" w:rsidR="00693D04" w:rsidRDefault="006E0581">
    <w:pPr>
      <w:pStyle w:val="a8"/>
    </w:pPr>
    <w:r>
      <w:rPr>
        <w:noProof/>
      </w:rPr>
      <w:pict w14:anchorId="12EF6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0517" o:spid="_x0000_s2051" type="#_x0000_t75" style="position:absolute;left:0;text-align:left;margin-left:0;margin-top:0;width:310.5pt;height:91.25pt;z-index:-251656192;mso-position-horizontal:center;mso-position-horizontal-relative:margin;mso-position-vertical:center;mso-position-vertical-relative:margin" o:allowincell="f">
          <v:imagedata r:id="rId1" o:title="HJCS0195- 广东四校计算机及硬盘数据保护联合采购--门树亮-2021.06.02" gain="19661f" blacklevel="22938f"/>
          <w10:wrap anchory="page"/>
        </v:shape>
      </w:pict>
    </w:r>
    <w:r w:rsidR="00275852">
      <w:rPr>
        <w:noProof/>
      </w:rPr>
      <w:drawing>
        <wp:inline distT="0" distB="0" distL="0" distR="0" wp14:anchorId="1F9D5EA9" wp14:editId="73452A8B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3D9B" w14:textId="45044A02" w:rsidR="006E0581" w:rsidRDefault="006E0581">
    <w:pPr>
      <w:pStyle w:val="a8"/>
    </w:pPr>
    <w:r>
      <w:rPr>
        <w:noProof/>
      </w:rPr>
      <w:pict w14:anchorId="50981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20515" o:spid="_x0000_s2049" type="#_x0000_t75" style="position:absolute;left:0;text-align:left;margin-left:0;margin-top:0;width:310.5pt;height:91.25pt;z-index:-251658240;mso-position-horizontal:center;mso-position-horizontal-relative:margin;mso-position-vertical:center;mso-position-vertical-relative:margin" o:allowincell="f">
          <v:imagedata r:id="rId1" o:title="HJCS0195- 广东四校计算机及硬盘数据保护联合采购--门树亮-2021.06.02" gain="19661f" blacklevel="22938f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4A8"/>
    <w:rsid w:val="000001D6"/>
    <w:rsid w:val="00000979"/>
    <w:rsid w:val="000071E6"/>
    <w:rsid w:val="000078CF"/>
    <w:rsid w:val="00041EF0"/>
    <w:rsid w:val="00043155"/>
    <w:rsid w:val="00052DE1"/>
    <w:rsid w:val="00054C14"/>
    <w:rsid w:val="00073728"/>
    <w:rsid w:val="00086E7E"/>
    <w:rsid w:val="000944A8"/>
    <w:rsid w:val="000B010D"/>
    <w:rsid w:val="000B605B"/>
    <w:rsid w:val="000E3C5E"/>
    <w:rsid w:val="000F0E71"/>
    <w:rsid w:val="00107FB9"/>
    <w:rsid w:val="0014015B"/>
    <w:rsid w:val="001B257D"/>
    <w:rsid w:val="001E45F2"/>
    <w:rsid w:val="001F760D"/>
    <w:rsid w:val="00207B56"/>
    <w:rsid w:val="00211F10"/>
    <w:rsid w:val="00232062"/>
    <w:rsid w:val="00235C32"/>
    <w:rsid w:val="00275852"/>
    <w:rsid w:val="0029244A"/>
    <w:rsid w:val="002B3780"/>
    <w:rsid w:val="002C6A0E"/>
    <w:rsid w:val="002D1109"/>
    <w:rsid w:val="002D4D54"/>
    <w:rsid w:val="002E1D48"/>
    <w:rsid w:val="002F1B10"/>
    <w:rsid w:val="002F6203"/>
    <w:rsid w:val="00311B96"/>
    <w:rsid w:val="003206DE"/>
    <w:rsid w:val="003602DD"/>
    <w:rsid w:val="00391F18"/>
    <w:rsid w:val="003A250C"/>
    <w:rsid w:val="00431BCB"/>
    <w:rsid w:val="004405E3"/>
    <w:rsid w:val="00452D7D"/>
    <w:rsid w:val="00453F7A"/>
    <w:rsid w:val="00480658"/>
    <w:rsid w:val="0048151D"/>
    <w:rsid w:val="00490F8E"/>
    <w:rsid w:val="004B7A5F"/>
    <w:rsid w:val="004E3D80"/>
    <w:rsid w:val="005509E2"/>
    <w:rsid w:val="00553271"/>
    <w:rsid w:val="005A0CE7"/>
    <w:rsid w:val="005A5951"/>
    <w:rsid w:val="005B3130"/>
    <w:rsid w:val="005C4FAB"/>
    <w:rsid w:val="005E26B3"/>
    <w:rsid w:val="006033E8"/>
    <w:rsid w:val="0063020D"/>
    <w:rsid w:val="00643A62"/>
    <w:rsid w:val="00657E3E"/>
    <w:rsid w:val="00693D04"/>
    <w:rsid w:val="006E0581"/>
    <w:rsid w:val="006E7DCC"/>
    <w:rsid w:val="00732E54"/>
    <w:rsid w:val="00741612"/>
    <w:rsid w:val="00771B57"/>
    <w:rsid w:val="00794C0F"/>
    <w:rsid w:val="00796775"/>
    <w:rsid w:val="007C1A71"/>
    <w:rsid w:val="007D3AB3"/>
    <w:rsid w:val="007E6763"/>
    <w:rsid w:val="007F1A3C"/>
    <w:rsid w:val="00801BEB"/>
    <w:rsid w:val="008113DC"/>
    <w:rsid w:val="0082516B"/>
    <w:rsid w:val="00846D24"/>
    <w:rsid w:val="00863C66"/>
    <w:rsid w:val="008823F7"/>
    <w:rsid w:val="0088483B"/>
    <w:rsid w:val="00895A06"/>
    <w:rsid w:val="008C24C3"/>
    <w:rsid w:val="008C59EE"/>
    <w:rsid w:val="008C7EBE"/>
    <w:rsid w:val="008D2B6C"/>
    <w:rsid w:val="00900AA9"/>
    <w:rsid w:val="00961073"/>
    <w:rsid w:val="00975808"/>
    <w:rsid w:val="0097718C"/>
    <w:rsid w:val="009A2D69"/>
    <w:rsid w:val="009B4D7D"/>
    <w:rsid w:val="009C7B6E"/>
    <w:rsid w:val="009F32B4"/>
    <w:rsid w:val="009F3D13"/>
    <w:rsid w:val="00A04D87"/>
    <w:rsid w:val="00A11DF7"/>
    <w:rsid w:val="00A42AE9"/>
    <w:rsid w:val="00A648F4"/>
    <w:rsid w:val="00A65803"/>
    <w:rsid w:val="00A73C79"/>
    <w:rsid w:val="00A80181"/>
    <w:rsid w:val="00A82C9D"/>
    <w:rsid w:val="00A917CD"/>
    <w:rsid w:val="00AD3A90"/>
    <w:rsid w:val="00B158FB"/>
    <w:rsid w:val="00B7469B"/>
    <w:rsid w:val="00BF46A9"/>
    <w:rsid w:val="00C03A96"/>
    <w:rsid w:val="00C0627D"/>
    <w:rsid w:val="00C1113A"/>
    <w:rsid w:val="00C20C44"/>
    <w:rsid w:val="00C45DB7"/>
    <w:rsid w:val="00C53F64"/>
    <w:rsid w:val="00C7560C"/>
    <w:rsid w:val="00C81C15"/>
    <w:rsid w:val="00CD0E34"/>
    <w:rsid w:val="00CD60C0"/>
    <w:rsid w:val="00D02176"/>
    <w:rsid w:val="00D10B5D"/>
    <w:rsid w:val="00D313C0"/>
    <w:rsid w:val="00D36D52"/>
    <w:rsid w:val="00D5070F"/>
    <w:rsid w:val="00D55244"/>
    <w:rsid w:val="00D65E32"/>
    <w:rsid w:val="00D7483F"/>
    <w:rsid w:val="00D763FE"/>
    <w:rsid w:val="00D81739"/>
    <w:rsid w:val="00D9099F"/>
    <w:rsid w:val="00DA16C4"/>
    <w:rsid w:val="00DC069A"/>
    <w:rsid w:val="00DF44ED"/>
    <w:rsid w:val="00E0048B"/>
    <w:rsid w:val="00E264C5"/>
    <w:rsid w:val="00E40ADD"/>
    <w:rsid w:val="00E40FCB"/>
    <w:rsid w:val="00E47209"/>
    <w:rsid w:val="00E6448E"/>
    <w:rsid w:val="00E91889"/>
    <w:rsid w:val="00E95CB4"/>
    <w:rsid w:val="00ED48A0"/>
    <w:rsid w:val="00EE60B5"/>
    <w:rsid w:val="00EF02FE"/>
    <w:rsid w:val="00EF626A"/>
    <w:rsid w:val="00F21F70"/>
    <w:rsid w:val="00F40885"/>
    <w:rsid w:val="00F62931"/>
    <w:rsid w:val="00F6345B"/>
    <w:rsid w:val="00F6694E"/>
    <w:rsid w:val="00F91A3B"/>
    <w:rsid w:val="03B52A8C"/>
    <w:rsid w:val="4B8729F6"/>
    <w:rsid w:val="5ADF1D52"/>
    <w:rsid w:val="5B70796A"/>
    <w:rsid w:val="5C0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41F986D"/>
  <w15:docId w15:val="{340074D9-21EB-4085-8307-F73753F3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e">
    <w:name w:val="Strong"/>
    <w:basedOn w:val="a0"/>
    <w:uiPriority w:val="22"/>
    <w:qFormat/>
    <w:rPr>
      <w:b/>
      <w:bCs/>
      <w:color w:val="auto"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character" w:styleId="af0">
    <w:name w:val="Hyperlink"/>
    <w:basedOn w:val="a0"/>
    <w:uiPriority w:val="99"/>
    <w:unhideWhenUsed/>
    <w:qFormat/>
    <w:rPr>
      <w:color w:val="F49100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pPr>
      <w:jc w:val="both"/>
    </w:pPr>
    <w:rPr>
      <w:sz w:val="22"/>
      <w:szCs w:val="22"/>
    </w:rPr>
  </w:style>
  <w:style w:type="paragraph" w:styleId="af2">
    <w:name w:val="Quote"/>
    <w:basedOn w:val="a"/>
    <w:next w:val="a"/>
    <w:link w:val="af3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3">
    <w:name w:val="引用 字符"/>
    <w:basedOn w:val="a0"/>
    <w:link w:val="af2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5">
    <w:name w:val="明显引用 字符"/>
    <w:basedOn w:val="a0"/>
    <w:link w:val="af4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f6">
    <w:name w:val="List Paragraph"/>
    <w:basedOn w:val="a"/>
    <w:link w:val="af7"/>
    <w:uiPriority w:val="34"/>
    <w:unhideWhenUsed/>
    <w:qFormat/>
    <w:pPr>
      <w:ind w:firstLineChars="200" w:firstLine="420"/>
    </w:pPr>
  </w:style>
  <w:style w:type="character" w:customStyle="1" w:styleId="af7">
    <w:name w:val="列表段落 字符"/>
    <w:link w:val="af6"/>
    <w:uiPriority w:val="34"/>
    <w:qFormat/>
    <w:locked/>
    <w:rsid w:val="006E05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门树亮</cp:lastModifiedBy>
  <cp:revision>145</cp:revision>
  <dcterms:created xsi:type="dcterms:W3CDTF">2019-06-07T14:51:00Z</dcterms:created>
  <dcterms:modified xsi:type="dcterms:W3CDTF">2021-06-02T06:50:00Z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384E7DF423E04FA2B1F4BB8DDDA1923C</vt:lpwstr>
  </property>
</Properties>
</file>