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032CB">
      <w:pPr>
        <w:jc w:val="center"/>
        <w:rPr>
          <w:rFonts w:hint="eastAsia" w:ascii="仿宋" w:hAnsi="仿宋" w:eastAsia="仿宋" w:cs="仿宋"/>
          <w:b/>
          <w:bCs/>
          <w:sz w:val="44"/>
          <w:szCs w:val="44"/>
        </w:rPr>
      </w:pPr>
      <w:r>
        <w:rPr>
          <w:rFonts w:hint="eastAsia" w:ascii="仿宋" w:hAnsi="仿宋" w:eastAsia="仿宋" w:cs="仿宋"/>
          <w:b/>
          <w:bCs/>
          <w:sz w:val="44"/>
          <w:szCs w:val="44"/>
        </w:rPr>
        <w:t>中美联合培养本硕连读项目</w:t>
      </w:r>
    </w:p>
    <w:p w14:paraId="4FE693A7">
      <w:pPr>
        <w:jc w:val="center"/>
        <w:rPr>
          <w:rFonts w:hint="eastAsia" w:ascii="仿宋" w:hAnsi="仿宋" w:eastAsia="仿宋" w:cs="仿宋"/>
          <w:b/>
          <w:bCs/>
          <w:sz w:val="30"/>
          <w:szCs w:val="30"/>
        </w:rPr>
      </w:pPr>
      <w:r>
        <w:rPr>
          <w:rFonts w:hint="eastAsia" w:ascii="仿宋" w:hAnsi="仿宋" w:eastAsia="仿宋" w:cs="仿宋"/>
          <w:b/>
          <w:bCs/>
          <w:sz w:val="30"/>
          <w:szCs w:val="30"/>
        </w:rPr>
        <w:t>（2024年高考招生简章）</w:t>
      </w:r>
    </w:p>
    <w:p w14:paraId="673AFD53">
      <w:pPr>
        <w:ind w:firstLine="602" w:firstLineChars="200"/>
        <w:jc w:val="left"/>
        <w:rPr>
          <w:rFonts w:hint="eastAsia" w:ascii="仿宋" w:hAnsi="仿宋" w:eastAsia="仿宋" w:cs="仿宋"/>
          <w:b/>
          <w:bCs/>
          <w:sz w:val="30"/>
          <w:szCs w:val="30"/>
        </w:rPr>
      </w:pPr>
    </w:p>
    <w:p w14:paraId="232F1461">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w:t>
      </w:r>
      <w:r>
        <w:rPr>
          <w:rFonts w:hint="eastAsia" w:ascii="仿宋" w:hAnsi="仿宋" w:eastAsia="仿宋" w:cs="仿宋"/>
          <w:b/>
          <w:bCs/>
          <w:sz w:val="30"/>
          <w:szCs w:val="30"/>
        </w:rPr>
        <w:t>美国阿什兰大学简介</w:t>
      </w:r>
    </w:p>
    <w:p w14:paraId="56D3896B">
      <w:pPr>
        <w:ind w:firstLine="560" w:firstLineChars="200"/>
        <w:rPr>
          <w:rFonts w:hint="eastAsia" w:ascii="仿宋" w:hAnsi="仿宋" w:eastAsia="仿宋" w:cs="仿宋"/>
          <w:sz w:val="28"/>
          <w:szCs w:val="28"/>
        </w:rPr>
      </w:pPr>
      <w:r>
        <w:rPr>
          <w:rFonts w:hint="eastAsia" w:ascii="仿宋" w:hAnsi="仿宋" w:eastAsia="仿宋" w:cs="仿宋"/>
          <w:sz w:val="28"/>
          <w:szCs w:val="28"/>
        </w:rPr>
        <w:t>阿什兰大学(A</w:t>
      </w:r>
      <w:r>
        <w:rPr>
          <w:rFonts w:hint="eastAsia" w:ascii="仿宋" w:hAnsi="仿宋" w:eastAsia="仿宋" w:cs="仿宋"/>
          <w:sz w:val="28"/>
          <w:szCs w:val="28"/>
        </w:rPr>
        <w:t>shland University</w:t>
      </w:r>
      <w:r>
        <w:rPr>
          <w:rFonts w:hint="eastAsia" w:ascii="仿宋" w:hAnsi="仿宋" w:eastAsia="仿宋" w:cs="仿宋"/>
          <w:sz w:val="28"/>
          <w:szCs w:val="28"/>
        </w:rPr>
        <w:t>)成立于1878年，是美国俄亥俄州一所著名的私立综合性大学，由主校区和若干在俄亥俄州中部和北部的分校区组成，为来自全球60多个国家、不同文化背景的学生提供近百个专业的学士、硕士及博士教育。阿什兰大学是俄亥俄州最顶尖的私立大学之一，凭借雄厚的师资力量及优秀的教育品质，连续11年蝉联《普林斯顿评论》“中西部最好大学”称号，其商学院为全球3%同时拥有AACSB及ACBSP认证的商学院之一，其教育学院历年来被美国教育资格认证委员会 (CAEP)认证为精英教育学院。阿什兰大学位于美国俄亥俄州首府哥伦布和历史名城克利夫兰之间的核心地带，1小时车程便可到达这两所城市中心。阿什兰大学是全美最安全和友好大学之一。在全美最安全大学评比中，阿什兰大学从4000多所大学中脱颖而出，位列第28位。阿什兰市有着“世界好人总部”的美称，市民以友好热情著称，是国际学生学习生活的理想之地。</w:t>
      </w:r>
    </w:p>
    <w:p w14:paraId="2A3F290A">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美国阿什兰大学学术水平介绍：</w:t>
      </w:r>
    </w:p>
    <w:p w14:paraId="3B3DC92B">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俄亥俄州三所顶尖私立大学之一</w:t>
      </w:r>
    </w:p>
    <w:p w14:paraId="6AD46179">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2019年USNEWS排名Top200及最佳中西部大学</w:t>
      </w:r>
    </w:p>
    <w:p w14:paraId="5C2795D6">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普林斯顿排名蝉联十一年中西部最好的大学</w:t>
      </w:r>
    </w:p>
    <w:p w14:paraId="46A44699">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 xml:space="preserve">全美性价比最高15所大学之一；全美最安全大学之一 </w:t>
      </w:r>
    </w:p>
    <w:p w14:paraId="17A05FED">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美国全国大学生水平测试中，名列前15%</w:t>
      </w:r>
    </w:p>
    <w:p w14:paraId="3DE61E68">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College Factual本科会计专业位列俄亥俄州第二</w:t>
      </w:r>
    </w:p>
    <w:p w14:paraId="5AD78D22">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美国精算协会最佳本科精算专业</w:t>
      </w:r>
    </w:p>
    <w:p w14:paraId="06FEDAAB">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本科教育专业全美23，俄亥俄州第一</w:t>
      </w:r>
    </w:p>
    <w:p w14:paraId="005D731A">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护理学院全美TOP100</w:t>
      </w:r>
    </w:p>
    <w:p w14:paraId="2C0495A2">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国际MBA项目全美第二十五</w:t>
      </w:r>
    </w:p>
    <w:p w14:paraId="63B75EF7">
      <w:pPr>
        <w:numPr>
          <w:ilvl w:val="0"/>
          <w:numId w:val="1"/>
        </w:numPr>
        <w:jc w:val="left"/>
        <w:rPr>
          <w:rFonts w:hint="eastAsia" w:ascii="仿宋" w:hAnsi="仿宋" w:eastAsia="仿宋" w:cs="仿宋"/>
          <w:sz w:val="28"/>
          <w:szCs w:val="28"/>
        </w:rPr>
      </w:pPr>
      <w:r>
        <w:rPr>
          <w:rFonts w:hint="eastAsia" w:ascii="仿宋" w:hAnsi="仿宋" w:eastAsia="仿宋" w:cs="仿宋"/>
          <w:sz w:val="28"/>
          <w:szCs w:val="28"/>
        </w:rPr>
        <w:t>商学院获得ACBSP及AACSB双认证（全球仅3%商学院同时获得）</w:t>
      </w:r>
    </w:p>
    <w:p w14:paraId="5F2F1F97">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二、中美联合培养本硕连读项目</w:t>
      </w:r>
    </w:p>
    <w:p w14:paraId="65779CCE">
      <w:pPr>
        <w:ind w:firstLine="560" w:firstLineChars="200"/>
        <w:rPr>
          <w:rFonts w:hint="eastAsia" w:ascii="仿宋" w:hAnsi="仿宋" w:eastAsia="仿宋" w:cs="仿宋"/>
          <w:sz w:val="28"/>
          <w:szCs w:val="28"/>
        </w:rPr>
      </w:pPr>
      <w:r>
        <w:rPr>
          <w:rFonts w:hint="eastAsia" w:ascii="仿宋" w:hAnsi="仿宋" w:eastAsia="仿宋" w:cs="仿宋"/>
          <w:sz w:val="28"/>
          <w:szCs w:val="28"/>
        </w:rPr>
        <w:t>学生利用本科四年的时间，完成大学本科课程、阿什兰大学部分硕士课程学习，第五年赴美国阿什兰大学继续完成其余的硕士课程，即“3+1+1”本硕连读。修满我校与美国阿什兰大学所规定的学分，符合毕业条件的将获得广州应用科技学院学士和美国阿什兰大学硕士两个学位。</w:t>
      </w:r>
    </w:p>
    <w:p w14:paraId="20CF2C72">
      <w:pPr>
        <w:ind w:firstLine="560" w:firstLineChars="200"/>
        <w:rPr>
          <w:rFonts w:hint="eastAsia" w:ascii="仿宋" w:hAnsi="仿宋" w:eastAsia="仿宋" w:cs="仿宋"/>
          <w:sz w:val="28"/>
          <w:szCs w:val="28"/>
        </w:rPr>
      </w:pPr>
      <w:r>
        <w:rPr>
          <w:rFonts w:hint="eastAsia" w:ascii="仿宋" w:hAnsi="仿宋" w:eastAsia="仿宋" w:cs="仿宋"/>
          <w:sz w:val="28"/>
          <w:szCs w:val="28"/>
        </w:rPr>
        <w:t>为了确保在出国后能充分适应美国阿什兰大学研究生课程，学生在修读学校本科课程的同时，增加了英语能力实训课程和雅思培训课程的学习，以及阿什兰大学4门硕士基础课程，2门硕士专业课程。从大一开始，到大四结束。第四学年，学生将进行英语能力测试，达到英语水平要求且修完本科课程学分者将被录取到美国阿什兰大学就读硕士。</w:t>
      </w:r>
    </w:p>
    <w:p w14:paraId="7DD34E7C">
      <w:pPr>
        <w:spacing w:line="400" w:lineRule="exact"/>
        <w:ind w:firstLine="562" w:firstLineChars="200"/>
        <w:jc w:val="left"/>
        <w:rPr>
          <w:rFonts w:hint="eastAsia" w:ascii="仿宋" w:hAnsi="仿宋" w:eastAsia="仿宋" w:cs="仿宋"/>
          <w:sz w:val="28"/>
          <w:szCs w:val="28"/>
        </w:rPr>
      </w:pPr>
      <w:r>
        <w:rPr>
          <w:rFonts w:hint="eastAsia" w:ascii="仿宋" w:hAnsi="仿宋" w:eastAsia="仿宋" w:cs="仿宋"/>
          <w:b/>
          <w:bCs/>
          <w:kern w:val="0"/>
          <w:sz w:val="28"/>
          <w:szCs w:val="28"/>
          <w:lang w:bidi="ar"/>
        </w:rPr>
        <w:t>注：学生可根据自身学习成绩和留学愿景，在第三学年申请更换其他国际项目。</w:t>
      </w:r>
    </w:p>
    <w:p w14:paraId="64FADC50">
      <w:pPr>
        <w:ind w:firstLine="602" w:firstLineChars="200"/>
        <w:jc w:val="left"/>
        <w:rPr>
          <w:rFonts w:hint="eastAsia" w:ascii="仿宋" w:hAnsi="仿宋" w:eastAsia="仿宋" w:cs="仿宋"/>
          <w:b/>
          <w:bCs/>
          <w:sz w:val="30"/>
          <w:szCs w:val="30"/>
        </w:rPr>
      </w:pPr>
    </w:p>
    <w:p w14:paraId="3750720E">
      <w:pPr>
        <w:ind w:firstLine="602" w:firstLineChars="200"/>
        <w:jc w:val="left"/>
        <w:rPr>
          <w:rFonts w:hint="eastAsia" w:ascii="仿宋" w:hAnsi="仿宋" w:eastAsia="仿宋" w:cs="仿宋"/>
          <w:b/>
          <w:bCs/>
          <w:sz w:val="30"/>
          <w:szCs w:val="30"/>
        </w:rPr>
      </w:pPr>
    </w:p>
    <w:p w14:paraId="47BE4127">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三、</w:t>
      </w:r>
      <w:r>
        <w:rPr>
          <w:rFonts w:hint="eastAsia" w:ascii="仿宋" w:hAnsi="仿宋" w:eastAsia="仿宋" w:cs="仿宋"/>
          <w:b/>
          <w:bCs/>
          <w:sz w:val="30"/>
          <w:szCs w:val="30"/>
        </w:rPr>
        <w:t>高考招生计划和专业</w:t>
      </w:r>
    </w:p>
    <w:p w14:paraId="444A8D91">
      <w:pPr>
        <w:ind w:firstLine="840" w:firstLineChars="300"/>
        <w:jc w:val="left"/>
        <w:rPr>
          <w:rFonts w:hint="eastAsia" w:ascii="仿宋" w:hAnsi="仿宋" w:eastAsia="仿宋" w:cs="仿宋"/>
          <w:sz w:val="28"/>
          <w:szCs w:val="28"/>
        </w:rPr>
      </w:pPr>
      <w:r>
        <w:rPr>
          <w:rFonts w:hint="eastAsia" w:ascii="仿宋" w:hAnsi="仿宋" w:eastAsia="仿宋" w:cs="仿宋"/>
          <w:sz w:val="28"/>
          <w:szCs w:val="28"/>
        </w:rPr>
        <w:t>金融学</w:t>
      </w:r>
      <w:r>
        <w:rPr>
          <w:rFonts w:hint="eastAsia" w:ascii="仿宋" w:hAnsi="仿宋" w:eastAsia="仿宋" w:cs="仿宋"/>
          <w:sz w:val="28"/>
          <w:szCs w:val="28"/>
        </w:rPr>
        <w:t xml:space="preserve">      英语（TESOL）</w:t>
      </w:r>
      <w:r>
        <w:rPr>
          <w:rFonts w:hint="eastAsia"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 xml:space="preserve">计算机科学与技术  </w:t>
      </w:r>
    </w:p>
    <w:p w14:paraId="05052AC3">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四、</w:t>
      </w:r>
      <w:r>
        <w:rPr>
          <w:rFonts w:hint="eastAsia" w:ascii="仿宋" w:hAnsi="仿宋" w:eastAsia="仿宋" w:cs="仿宋"/>
          <w:b/>
          <w:bCs/>
          <w:sz w:val="30"/>
          <w:szCs w:val="30"/>
        </w:rPr>
        <w:t xml:space="preserve">收费标准 </w:t>
      </w:r>
    </w:p>
    <w:p w14:paraId="79FAA41F">
      <w:pPr>
        <w:spacing w:line="600" w:lineRule="exact"/>
        <w:ind w:firstLine="56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本科第1至4学年学费为41800元/学年，含</w:t>
      </w:r>
      <w:r>
        <w:rPr>
          <w:rFonts w:hint="eastAsia" w:ascii="仿宋" w:hAnsi="仿宋" w:eastAsia="仿宋" w:cs="仿宋"/>
          <w:sz w:val="28"/>
          <w:szCs w:val="28"/>
        </w:rPr>
        <w:t>4门硕士基础课程学费</w:t>
      </w:r>
      <w:r>
        <w:rPr>
          <w:rFonts w:hint="eastAsia" w:ascii="仿宋" w:hAnsi="仿宋" w:eastAsia="仿宋" w:cs="仿宋"/>
          <w:kern w:val="0"/>
          <w:sz w:val="28"/>
          <w:szCs w:val="28"/>
          <w:lang w:bidi="ar"/>
        </w:rPr>
        <w:t>。硕士课程学费以美国阿什兰大学各专业的收费为准。学生第四学年在广应科学习2门硕士专业课程，费用由广应科收取；第五学年在美国阿什兰大学学习其余的8门硕士课程，费用由阿什兰大学收取。</w:t>
      </w:r>
    </w:p>
    <w:p w14:paraId="27586BA5">
      <w:pPr>
        <w:ind w:firstLine="560"/>
        <w:jc w:val="left"/>
        <w:rPr>
          <w:rFonts w:hint="eastAsia" w:ascii="仿宋" w:hAnsi="仿宋" w:eastAsia="仿宋" w:cs="仿宋"/>
          <w:kern w:val="0"/>
          <w:szCs w:val="21"/>
          <w:lang w:bidi="ar"/>
        </w:rPr>
      </w:pPr>
      <w:r>
        <w:rPr>
          <w:rFonts w:hint="eastAsia" w:ascii="仿宋" w:hAnsi="仿宋" w:eastAsia="仿宋" w:cs="仿宋"/>
          <w:kern w:val="0"/>
          <w:sz w:val="28"/>
          <w:szCs w:val="28"/>
          <w:lang w:bidi="ar"/>
        </w:rPr>
        <w:t>以下费用供参考，以入学当年实际学费收费为准。</w:t>
      </w:r>
    </w:p>
    <w:tbl>
      <w:tblPr>
        <w:tblStyle w:val="6"/>
        <w:tblpPr w:leftFromText="180" w:rightFromText="180" w:vertAnchor="text" w:horzAnchor="page" w:tblpXSpec="center" w:tblpY="593"/>
        <w:tblOverlap w:val="never"/>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714"/>
        <w:gridCol w:w="2481"/>
        <w:gridCol w:w="1492"/>
        <w:gridCol w:w="1590"/>
      </w:tblGrid>
      <w:tr w14:paraId="1862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47" w:type="dxa"/>
            <w:vAlign w:val="center"/>
          </w:tcPr>
          <w:p w14:paraId="363DA0A7">
            <w:pPr>
              <w:jc w:val="left"/>
              <w:rPr>
                <w:rFonts w:hint="eastAsia" w:ascii="仿宋" w:hAnsi="仿宋" w:eastAsia="仿宋" w:cs="仿宋"/>
                <w:b/>
                <w:bCs/>
                <w:kern w:val="0"/>
                <w:szCs w:val="21"/>
                <w:lang w:bidi="ar"/>
              </w:rPr>
            </w:pPr>
            <w:r>
              <w:rPr>
                <w:rFonts w:hint="eastAsia" w:ascii="仿宋" w:hAnsi="仿宋" w:eastAsia="仿宋" w:cs="仿宋"/>
                <w:b/>
                <w:bCs/>
                <w:kern w:val="0"/>
                <w:szCs w:val="21"/>
                <w:lang w:bidi="ar"/>
              </w:rPr>
              <w:t>专业</w:t>
            </w:r>
          </w:p>
        </w:tc>
        <w:tc>
          <w:tcPr>
            <w:tcW w:w="1714" w:type="dxa"/>
            <w:vAlign w:val="center"/>
          </w:tcPr>
          <w:p w14:paraId="6125D3FC">
            <w:pPr>
              <w:jc w:val="left"/>
              <w:rPr>
                <w:rFonts w:hint="eastAsia" w:ascii="仿宋" w:hAnsi="仿宋" w:eastAsia="仿宋" w:cs="仿宋"/>
                <w:b/>
                <w:bCs/>
                <w:kern w:val="0"/>
                <w:szCs w:val="21"/>
                <w:lang w:bidi="ar"/>
              </w:rPr>
            </w:pPr>
            <w:r>
              <w:rPr>
                <w:rFonts w:hint="eastAsia" w:ascii="仿宋" w:hAnsi="仿宋" w:eastAsia="仿宋" w:cs="仿宋"/>
                <w:b/>
                <w:bCs/>
                <w:kern w:val="0"/>
                <w:szCs w:val="21"/>
                <w:lang w:bidi="ar"/>
              </w:rPr>
              <w:t>学费与学分</w:t>
            </w:r>
          </w:p>
        </w:tc>
        <w:tc>
          <w:tcPr>
            <w:tcW w:w="2481" w:type="dxa"/>
            <w:vAlign w:val="center"/>
          </w:tcPr>
          <w:p w14:paraId="087C6F79">
            <w:pPr>
              <w:jc w:val="left"/>
              <w:rPr>
                <w:rFonts w:hint="eastAsia" w:ascii="仿宋" w:hAnsi="仿宋" w:eastAsia="仿宋" w:cs="仿宋"/>
                <w:b/>
                <w:bCs/>
                <w:kern w:val="0"/>
                <w:szCs w:val="21"/>
                <w:lang w:bidi="ar"/>
              </w:rPr>
            </w:pPr>
            <w:r>
              <w:rPr>
                <w:rFonts w:hint="eastAsia" w:ascii="仿宋" w:hAnsi="仿宋" w:eastAsia="仿宋" w:cs="仿宋"/>
                <w:b/>
                <w:bCs/>
                <w:kern w:val="0"/>
                <w:szCs w:val="21"/>
                <w:lang w:bidi="ar"/>
              </w:rPr>
              <w:t>毕业要求</w:t>
            </w:r>
          </w:p>
        </w:tc>
        <w:tc>
          <w:tcPr>
            <w:tcW w:w="1492" w:type="dxa"/>
            <w:vAlign w:val="center"/>
          </w:tcPr>
          <w:p w14:paraId="609CDED1">
            <w:pPr>
              <w:jc w:val="left"/>
              <w:rPr>
                <w:rFonts w:hint="eastAsia" w:ascii="仿宋" w:hAnsi="仿宋" w:eastAsia="仿宋" w:cs="仿宋"/>
                <w:b/>
                <w:bCs/>
                <w:kern w:val="0"/>
                <w:szCs w:val="21"/>
                <w:lang w:bidi="ar"/>
              </w:rPr>
            </w:pPr>
            <w:r>
              <w:rPr>
                <w:rFonts w:hint="eastAsia" w:ascii="仿宋" w:hAnsi="仿宋" w:eastAsia="仿宋" w:cs="仿宋"/>
                <w:b/>
                <w:bCs/>
                <w:kern w:val="0"/>
                <w:szCs w:val="21"/>
                <w:lang w:bidi="ar"/>
              </w:rPr>
              <w:t>全部学费</w:t>
            </w:r>
          </w:p>
          <w:p w14:paraId="4C0DCAC3">
            <w:pPr>
              <w:jc w:val="left"/>
              <w:rPr>
                <w:rFonts w:hint="eastAsia" w:ascii="仿宋" w:hAnsi="仿宋" w:eastAsia="仿宋" w:cs="仿宋"/>
                <w:b/>
                <w:bCs/>
                <w:kern w:val="0"/>
                <w:szCs w:val="21"/>
                <w:lang w:bidi="ar"/>
              </w:rPr>
            </w:pPr>
            <w:r>
              <w:rPr>
                <w:rFonts w:hint="eastAsia" w:ascii="仿宋" w:hAnsi="仿宋" w:eastAsia="仿宋" w:cs="仿宋"/>
                <w:b/>
                <w:bCs/>
                <w:kern w:val="0"/>
                <w:szCs w:val="21"/>
                <w:lang w:bidi="ar"/>
              </w:rPr>
              <w:t>（2024年）</w:t>
            </w:r>
          </w:p>
        </w:tc>
        <w:tc>
          <w:tcPr>
            <w:tcW w:w="1590" w:type="dxa"/>
            <w:vAlign w:val="center"/>
          </w:tcPr>
          <w:p w14:paraId="2C241F4A">
            <w:pPr>
              <w:ind w:firstLine="211" w:firstLineChars="100"/>
              <w:jc w:val="left"/>
              <w:rPr>
                <w:rFonts w:hint="eastAsia" w:ascii="仿宋" w:hAnsi="仿宋" w:eastAsia="仿宋" w:cs="仿宋"/>
                <w:b/>
                <w:bCs/>
                <w:kern w:val="0"/>
                <w:szCs w:val="21"/>
                <w:lang w:bidi="ar"/>
              </w:rPr>
            </w:pPr>
            <w:r>
              <w:rPr>
                <w:rFonts w:hint="eastAsia" w:ascii="仿宋" w:hAnsi="仿宋" w:eastAsia="仿宋" w:cs="仿宋"/>
                <w:b/>
                <w:bCs/>
                <w:kern w:val="0"/>
                <w:szCs w:val="21"/>
                <w:lang w:bidi="ar"/>
              </w:rPr>
              <w:t>生活费</w:t>
            </w:r>
          </w:p>
          <w:p w14:paraId="301FCBD9">
            <w:pPr>
              <w:jc w:val="left"/>
              <w:rPr>
                <w:rFonts w:hint="eastAsia" w:ascii="仿宋" w:hAnsi="仿宋" w:eastAsia="仿宋" w:cs="仿宋"/>
                <w:b/>
                <w:bCs/>
                <w:kern w:val="0"/>
                <w:szCs w:val="21"/>
                <w:lang w:bidi="ar"/>
              </w:rPr>
            </w:pPr>
            <w:r>
              <w:rPr>
                <w:rFonts w:hint="eastAsia" w:ascii="仿宋" w:hAnsi="仿宋" w:eastAsia="仿宋" w:cs="仿宋"/>
                <w:b/>
                <w:bCs/>
                <w:kern w:val="0"/>
                <w:szCs w:val="21"/>
                <w:lang w:bidi="ar"/>
              </w:rPr>
              <w:t>（2024年）</w:t>
            </w:r>
          </w:p>
        </w:tc>
      </w:tr>
      <w:tr w14:paraId="1EA8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47" w:type="dxa"/>
            <w:vAlign w:val="center"/>
          </w:tcPr>
          <w:p w14:paraId="2F130E6F">
            <w:pPr>
              <w:jc w:val="left"/>
              <w:rPr>
                <w:rFonts w:hint="eastAsia" w:ascii="仿宋" w:hAnsi="仿宋" w:eastAsia="仿宋" w:cs="仿宋"/>
                <w:kern w:val="0"/>
                <w:szCs w:val="21"/>
                <w:lang w:bidi="ar"/>
              </w:rPr>
            </w:pPr>
            <w:r>
              <w:rPr>
                <w:rFonts w:hint="eastAsia" w:ascii="仿宋" w:hAnsi="仿宋" w:eastAsia="仿宋" w:cs="仿宋"/>
                <w:kern w:val="0"/>
                <w:szCs w:val="21"/>
                <w:lang w:bidi="ar"/>
              </w:rPr>
              <w:t>教育学硕士</w:t>
            </w:r>
          </w:p>
        </w:tc>
        <w:tc>
          <w:tcPr>
            <w:tcW w:w="1714" w:type="dxa"/>
            <w:vAlign w:val="center"/>
          </w:tcPr>
          <w:p w14:paraId="764BF9D4">
            <w:pPr>
              <w:jc w:val="left"/>
              <w:rPr>
                <w:rFonts w:hint="eastAsia" w:ascii="仿宋" w:hAnsi="仿宋" w:eastAsia="仿宋" w:cs="仿宋"/>
                <w:kern w:val="0"/>
                <w:szCs w:val="21"/>
                <w:lang w:bidi="ar"/>
              </w:rPr>
            </w:pPr>
            <w:r>
              <w:rPr>
                <w:rFonts w:hint="eastAsia" w:ascii="仿宋" w:hAnsi="仿宋" w:eastAsia="仿宋" w:cs="仿宋"/>
                <w:szCs w:val="21"/>
              </w:rPr>
              <w:t>$620美金/学分</w:t>
            </w:r>
          </w:p>
        </w:tc>
        <w:tc>
          <w:tcPr>
            <w:tcW w:w="2481" w:type="dxa"/>
            <w:vAlign w:val="center"/>
          </w:tcPr>
          <w:p w14:paraId="43A65514">
            <w:pPr>
              <w:jc w:val="left"/>
              <w:rPr>
                <w:rFonts w:hint="eastAsia" w:ascii="仿宋" w:hAnsi="仿宋" w:eastAsia="仿宋" w:cs="仿宋"/>
                <w:kern w:val="0"/>
                <w:szCs w:val="21"/>
                <w:lang w:bidi="ar"/>
              </w:rPr>
            </w:pPr>
            <w:r>
              <w:rPr>
                <w:rFonts w:hint="eastAsia" w:ascii="仿宋" w:hAnsi="仿宋" w:eastAsia="仿宋" w:cs="仿宋"/>
                <w:szCs w:val="21"/>
              </w:rPr>
              <w:t>10门课程共计30个学分</w:t>
            </w:r>
          </w:p>
        </w:tc>
        <w:tc>
          <w:tcPr>
            <w:tcW w:w="1492" w:type="dxa"/>
            <w:vAlign w:val="center"/>
          </w:tcPr>
          <w:p w14:paraId="5AE05095">
            <w:pPr>
              <w:rPr>
                <w:rFonts w:hint="eastAsia" w:ascii="仿宋" w:hAnsi="仿宋" w:eastAsia="仿宋" w:cs="仿宋"/>
                <w:kern w:val="0"/>
                <w:szCs w:val="21"/>
                <w:lang w:bidi="ar"/>
              </w:rPr>
            </w:pPr>
            <w:r>
              <w:rPr>
                <w:rFonts w:hint="eastAsia" w:ascii="仿宋" w:hAnsi="仿宋" w:eastAsia="仿宋" w:cs="仿宋"/>
                <w:szCs w:val="21"/>
              </w:rPr>
              <w:t>$ 18600</w:t>
            </w:r>
            <w:r>
              <w:rPr>
                <w:rFonts w:hint="eastAsia" w:ascii="仿宋" w:hAnsi="仿宋" w:eastAsia="仿宋" w:cs="仿宋"/>
                <w:kern w:val="0"/>
                <w:szCs w:val="21"/>
                <w:lang w:bidi="ar"/>
              </w:rPr>
              <w:t>美金</w:t>
            </w:r>
          </w:p>
        </w:tc>
        <w:tc>
          <w:tcPr>
            <w:tcW w:w="1590" w:type="dxa"/>
            <w:vMerge w:val="restart"/>
            <w:vAlign w:val="center"/>
          </w:tcPr>
          <w:p w14:paraId="5FD77975">
            <w:pPr>
              <w:jc w:val="left"/>
              <w:rPr>
                <w:rFonts w:hint="eastAsia" w:ascii="仿宋" w:hAnsi="仿宋" w:eastAsia="仿宋" w:cs="仿宋"/>
                <w:kern w:val="0"/>
                <w:szCs w:val="21"/>
                <w:lang w:bidi="ar"/>
              </w:rPr>
            </w:pPr>
            <w:r>
              <w:rPr>
                <w:rFonts w:hint="eastAsia" w:ascii="仿宋" w:hAnsi="仿宋" w:eastAsia="仿宋" w:cs="仿宋"/>
                <w:szCs w:val="21"/>
              </w:rPr>
              <w:t xml:space="preserve">$6000美金/年 </w:t>
            </w:r>
          </w:p>
        </w:tc>
      </w:tr>
      <w:tr w14:paraId="56AD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47" w:type="dxa"/>
            <w:vAlign w:val="center"/>
          </w:tcPr>
          <w:p w14:paraId="6DB94704">
            <w:pPr>
              <w:jc w:val="left"/>
              <w:rPr>
                <w:rFonts w:hint="eastAsia" w:ascii="仿宋" w:hAnsi="仿宋" w:eastAsia="仿宋" w:cs="仿宋"/>
                <w:kern w:val="0"/>
                <w:szCs w:val="21"/>
                <w:lang w:bidi="ar"/>
              </w:rPr>
            </w:pPr>
            <w:r>
              <w:rPr>
                <w:rFonts w:hint="eastAsia" w:ascii="仿宋" w:hAnsi="仿宋" w:eastAsia="仿宋" w:cs="仿宋"/>
                <w:kern w:val="0"/>
                <w:szCs w:val="21"/>
                <w:lang w:bidi="ar"/>
              </w:rPr>
              <w:t>理学硕士</w:t>
            </w:r>
          </w:p>
        </w:tc>
        <w:tc>
          <w:tcPr>
            <w:tcW w:w="1714" w:type="dxa"/>
            <w:vAlign w:val="center"/>
          </w:tcPr>
          <w:p w14:paraId="49A718A1">
            <w:pPr>
              <w:jc w:val="left"/>
              <w:rPr>
                <w:rFonts w:hint="eastAsia" w:ascii="仿宋" w:hAnsi="仿宋" w:eastAsia="仿宋" w:cs="仿宋"/>
                <w:kern w:val="0"/>
                <w:szCs w:val="21"/>
                <w:lang w:bidi="ar"/>
              </w:rPr>
            </w:pPr>
            <w:r>
              <w:rPr>
                <w:rFonts w:hint="eastAsia" w:ascii="仿宋" w:hAnsi="仿宋" w:eastAsia="仿宋" w:cs="仿宋"/>
                <w:szCs w:val="21"/>
              </w:rPr>
              <w:t>$955美金/学分</w:t>
            </w:r>
          </w:p>
        </w:tc>
        <w:tc>
          <w:tcPr>
            <w:tcW w:w="2481" w:type="dxa"/>
            <w:vAlign w:val="center"/>
          </w:tcPr>
          <w:p w14:paraId="0424C1D2">
            <w:pPr>
              <w:jc w:val="left"/>
              <w:rPr>
                <w:rFonts w:hint="eastAsia" w:ascii="仿宋" w:hAnsi="仿宋" w:eastAsia="仿宋" w:cs="仿宋"/>
                <w:kern w:val="0"/>
                <w:szCs w:val="21"/>
                <w:lang w:bidi="ar"/>
              </w:rPr>
            </w:pPr>
            <w:r>
              <w:rPr>
                <w:rFonts w:hint="eastAsia" w:ascii="仿宋" w:hAnsi="仿宋" w:eastAsia="仿宋" w:cs="仿宋"/>
                <w:szCs w:val="21"/>
              </w:rPr>
              <w:t>10门课程共计30个学分</w:t>
            </w:r>
          </w:p>
        </w:tc>
        <w:tc>
          <w:tcPr>
            <w:tcW w:w="1492" w:type="dxa"/>
            <w:vAlign w:val="center"/>
          </w:tcPr>
          <w:p w14:paraId="1741EB60">
            <w:pPr>
              <w:jc w:val="left"/>
              <w:rPr>
                <w:rFonts w:hint="eastAsia" w:ascii="仿宋" w:hAnsi="仿宋" w:eastAsia="仿宋" w:cs="仿宋"/>
                <w:kern w:val="0"/>
                <w:szCs w:val="21"/>
                <w:lang w:bidi="ar"/>
              </w:rPr>
            </w:pPr>
            <w:r>
              <w:rPr>
                <w:rFonts w:hint="eastAsia" w:ascii="仿宋" w:hAnsi="仿宋" w:eastAsia="仿宋" w:cs="仿宋"/>
                <w:kern w:val="0"/>
                <w:szCs w:val="21"/>
                <w:lang w:bidi="ar"/>
              </w:rPr>
              <w:t>$ 28650美金</w:t>
            </w:r>
          </w:p>
        </w:tc>
        <w:tc>
          <w:tcPr>
            <w:tcW w:w="1590" w:type="dxa"/>
            <w:vMerge w:val="continue"/>
            <w:vAlign w:val="center"/>
          </w:tcPr>
          <w:p w14:paraId="143832C8">
            <w:pPr>
              <w:jc w:val="left"/>
              <w:rPr>
                <w:rFonts w:hint="eastAsia" w:ascii="仿宋" w:hAnsi="仿宋" w:eastAsia="仿宋" w:cs="仿宋"/>
                <w:kern w:val="0"/>
                <w:szCs w:val="21"/>
                <w:lang w:bidi="ar"/>
              </w:rPr>
            </w:pPr>
          </w:p>
        </w:tc>
      </w:tr>
      <w:tr w14:paraId="07A2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47" w:type="dxa"/>
            <w:vAlign w:val="center"/>
          </w:tcPr>
          <w:p w14:paraId="647FA71E">
            <w:pPr>
              <w:jc w:val="left"/>
              <w:rPr>
                <w:rFonts w:hint="eastAsia" w:ascii="仿宋" w:hAnsi="仿宋" w:eastAsia="仿宋" w:cs="仿宋"/>
                <w:kern w:val="0"/>
                <w:szCs w:val="21"/>
                <w:lang w:bidi="ar"/>
              </w:rPr>
            </w:pPr>
            <w:r>
              <w:rPr>
                <w:rFonts w:hint="eastAsia" w:ascii="仿宋" w:hAnsi="仿宋" w:eastAsia="仿宋" w:cs="仿宋"/>
                <w:kern w:val="0"/>
                <w:szCs w:val="21"/>
                <w:lang w:bidi="ar"/>
              </w:rPr>
              <w:t>工商管理MBA硕士</w:t>
            </w:r>
          </w:p>
        </w:tc>
        <w:tc>
          <w:tcPr>
            <w:tcW w:w="1714" w:type="dxa"/>
            <w:vAlign w:val="center"/>
          </w:tcPr>
          <w:p w14:paraId="1555A840">
            <w:pPr>
              <w:jc w:val="left"/>
              <w:rPr>
                <w:rFonts w:hint="eastAsia" w:ascii="仿宋" w:hAnsi="仿宋" w:eastAsia="仿宋" w:cs="仿宋"/>
                <w:kern w:val="0"/>
                <w:szCs w:val="21"/>
                <w:lang w:bidi="ar"/>
              </w:rPr>
            </w:pPr>
            <w:r>
              <w:rPr>
                <w:rFonts w:hint="eastAsia" w:ascii="仿宋" w:hAnsi="仿宋" w:eastAsia="仿宋" w:cs="仿宋"/>
                <w:szCs w:val="21"/>
              </w:rPr>
              <w:t>$955美金/学分</w:t>
            </w:r>
          </w:p>
        </w:tc>
        <w:tc>
          <w:tcPr>
            <w:tcW w:w="2481" w:type="dxa"/>
            <w:vAlign w:val="center"/>
          </w:tcPr>
          <w:p w14:paraId="6541474F">
            <w:pPr>
              <w:jc w:val="left"/>
              <w:rPr>
                <w:rFonts w:hint="eastAsia" w:ascii="仿宋" w:hAnsi="仿宋" w:eastAsia="仿宋" w:cs="仿宋"/>
                <w:kern w:val="0"/>
                <w:szCs w:val="21"/>
                <w:lang w:bidi="ar"/>
              </w:rPr>
            </w:pPr>
            <w:r>
              <w:rPr>
                <w:rFonts w:hint="eastAsia" w:ascii="仿宋" w:hAnsi="仿宋" w:eastAsia="仿宋" w:cs="仿宋"/>
                <w:szCs w:val="21"/>
              </w:rPr>
              <w:t>10门课程共计30个学分</w:t>
            </w:r>
          </w:p>
        </w:tc>
        <w:tc>
          <w:tcPr>
            <w:tcW w:w="1492" w:type="dxa"/>
            <w:vAlign w:val="center"/>
          </w:tcPr>
          <w:p w14:paraId="32435324">
            <w:pPr>
              <w:jc w:val="left"/>
              <w:rPr>
                <w:rFonts w:hint="eastAsia" w:ascii="仿宋" w:hAnsi="仿宋" w:eastAsia="仿宋" w:cs="仿宋"/>
                <w:kern w:val="0"/>
                <w:szCs w:val="21"/>
                <w:lang w:bidi="ar"/>
              </w:rPr>
            </w:pPr>
            <w:r>
              <w:rPr>
                <w:rFonts w:hint="eastAsia" w:ascii="仿宋" w:hAnsi="仿宋" w:eastAsia="仿宋" w:cs="仿宋"/>
                <w:kern w:val="0"/>
                <w:szCs w:val="21"/>
                <w:lang w:bidi="ar"/>
              </w:rPr>
              <w:t>$ 28650美金</w:t>
            </w:r>
          </w:p>
        </w:tc>
        <w:tc>
          <w:tcPr>
            <w:tcW w:w="1590" w:type="dxa"/>
            <w:vMerge w:val="continue"/>
            <w:vAlign w:val="center"/>
          </w:tcPr>
          <w:p w14:paraId="1BE8B54B">
            <w:pPr>
              <w:jc w:val="left"/>
              <w:rPr>
                <w:rFonts w:hint="eastAsia" w:ascii="仿宋" w:hAnsi="仿宋" w:eastAsia="仿宋" w:cs="仿宋"/>
                <w:kern w:val="0"/>
                <w:szCs w:val="21"/>
                <w:lang w:bidi="ar"/>
              </w:rPr>
            </w:pPr>
          </w:p>
        </w:tc>
      </w:tr>
    </w:tbl>
    <w:p w14:paraId="4C2F214D">
      <w:pPr>
        <w:jc w:val="left"/>
        <w:rPr>
          <w:rFonts w:hint="eastAsia" w:ascii="仿宋" w:hAnsi="仿宋" w:eastAsia="仿宋" w:cs="仿宋"/>
          <w:kern w:val="0"/>
          <w:szCs w:val="21"/>
          <w:lang w:bidi="ar"/>
        </w:rPr>
      </w:pPr>
    </w:p>
    <w:p w14:paraId="06362F85">
      <w:pPr>
        <w:ind w:firstLine="602" w:firstLineChars="200"/>
        <w:jc w:val="left"/>
        <w:rPr>
          <w:rFonts w:hint="eastAsia" w:ascii="仿宋" w:hAnsi="仿宋" w:eastAsia="仿宋" w:cs="仿宋"/>
          <w:b/>
          <w:bCs/>
          <w:sz w:val="30"/>
          <w:szCs w:val="30"/>
        </w:rPr>
      </w:pPr>
    </w:p>
    <w:p w14:paraId="00588D1F">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五、项目优势</w:t>
      </w:r>
    </w:p>
    <w:p w14:paraId="7E2398E3">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（一）本科课程优势</w:t>
      </w:r>
    </w:p>
    <w:p w14:paraId="0FDF8C36">
      <w:pPr>
        <w:numPr>
          <w:ilvl w:val="0"/>
          <w:numId w:val="2"/>
        </w:num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本科生阶段提前修读美国阿什兰大学硕士课程，节省海外学习时间和生活成本。</w:t>
      </w:r>
    </w:p>
    <w:p w14:paraId="51F9F07C">
      <w:pPr>
        <w:numPr>
          <w:ilvl w:val="0"/>
          <w:numId w:val="2"/>
        </w:num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rPr>
        <w:t>600</w:t>
      </w:r>
      <w:r>
        <w:rPr>
          <w:rFonts w:hint="eastAsia" w:ascii="仿宋" w:hAnsi="仿宋" w:eastAsia="仿宋" w:cs="仿宋"/>
          <w:sz w:val="28"/>
          <w:szCs w:val="28"/>
        </w:rPr>
        <w:t>学时的雅思听说读写培训课程，覆盖雅思基础、进阶、强化、冲刺全学段，小班制授课</w:t>
      </w:r>
      <w:r>
        <w:rPr>
          <w:rFonts w:hint="eastAsia" w:ascii="仿宋" w:hAnsi="仿宋" w:eastAsia="仿宋" w:cs="仿宋"/>
          <w:sz w:val="28"/>
          <w:szCs w:val="28"/>
        </w:rPr>
        <w:t>。</w:t>
      </w:r>
    </w:p>
    <w:p w14:paraId="5F691271">
      <w:pPr>
        <w:numPr>
          <w:ilvl w:val="0"/>
          <w:numId w:val="2"/>
        </w:num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rPr>
        <w:t>200</w:t>
      </w:r>
      <w:r>
        <w:rPr>
          <w:rFonts w:hint="eastAsia" w:ascii="仿宋" w:hAnsi="仿宋" w:eastAsia="仿宋" w:cs="仿宋"/>
          <w:sz w:val="28"/>
          <w:szCs w:val="28"/>
        </w:rPr>
        <w:t>学时涵盖批判性思维、</w:t>
      </w:r>
      <w:r>
        <w:rPr>
          <w:rFonts w:hint="eastAsia" w:ascii="仿宋" w:hAnsi="仿宋" w:eastAsia="仿宋" w:cs="仿宋"/>
          <w:sz w:val="28"/>
          <w:szCs w:val="28"/>
        </w:rPr>
        <w:t>跨文化交际、英语演讲、</w:t>
      </w:r>
      <w:r>
        <w:rPr>
          <w:rFonts w:hint="eastAsia" w:ascii="仿宋" w:hAnsi="仿宋" w:eastAsia="仿宋" w:cs="仿宋"/>
          <w:sz w:val="28"/>
          <w:szCs w:val="28"/>
        </w:rPr>
        <w:t>外事礼仪、英</w:t>
      </w:r>
      <w:r>
        <w:rPr>
          <w:rFonts w:hint="eastAsia" w:ascii="仿宋" w:hAnsi="仿宋" w:eastAsia="仿宋" w:cs="仿宋"/>
          <w:sz w:val="28"/>
          <w:szCs w:val="28"/>
        </w:rPr>
        <w:t>语</w:t>
      </w:r>
      <w:r>
        <w:rPr>
          <w:rFonts w:hint="eastAsia" w:ascii="仿宋" w:hAnsi="仿宋" w:eastAsia="仿宋" w:cs="仿宋"/>
          <w:sz w:val="28"/>
          <w:szCs w:val="28"/>
        </w:rPr>
        <w:t>学术论文写作、海外留学生涯指导等精品课程</w:t>
      </w:r>
      <w:r>
        <w:rPr>
          <w:rFonts w:hint="eastAsia" w:ascii="仿宋" w:hAnsi="仿宋" w:eastAsia="仿宋" w:cs="仿宋"/>
          <w:sz w:val="28"/>
          <w:szCs w:val="28"/>
        </w:rPr>
        <w:t>。</w:t>
      </w:r>
    </w:p>
    <w:p w14:paraId="3447803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优先推荐参加学科竞赛</w:t>
      </w:r>
      <w:r>
        <w:rPr>
          <w:rFonts w:hint="eastAsia" w:ascii="仿宋" w:hAnsi="仿宋" w:eastAsia="仿宋" w:cs="仿宋"/>
          <w:sz w:val="28"/>
          <w:szCs w:val="28"/>
        </w:rPr>
        <w:t>、</w:t>
      </w:r>
      <w:r>
        <w:rPr>
          <w:rFonts w:hint="eastAsia" w:ascii="仿宋" w:hAnsi="仿宋" w:eastAsia="仿宋" w:cs="仿宋"/>
          <w:sz w:val="28"/>
          <w:szCs w:val="28"/>
        </w:rPr>
        <w:t>国际竞赛，帮助提升个人学术背景</w:t>
      </w:r>
      <w:r>
        <w:rPr>
          <w:rFonts w:hint="eastAsia" w:ascii="仿宋" w:hAnsi="仿宋" w:eastAsia="仿宋" w:cs="仿宋"/>
          <w:sz w:val="28"/>
          <w:szCs w:val="28"/>
        </w:rPr>
        <w:t>。</w:t>
      </w:r>
    </w:p>
    <w:p w14:paraId="08B2F1A5">
      <w:pPr>
        <w:ind w:firstLine="560" w:firstLineChars="200"/>
        <w:jc w:val="left"/>
        <w:rPr>
          <w:rFonts w:hint="eastAsia" w:ascii="仿宋" w:hAnsi="仿宋" w:eastAsia="仿宋" w:cs="仿宋"/>
          <w:b/>
          <w:bCs/>
          <w:sz w:val="28"/>
          <w:szCs w:val="28"/>
        </w:rPr>
      </w:pPr>
      <w:r>
        <w:rPr>
          <w:rFonts w:hint="eastAsia" w:ascii="仿宋" w:hAnsi="仿宋" w:eastAsia="仿宋" w:cs="仿宋"/>
          <w:sz w:val="28"/>
          <w:szCs w:val="28"/>
        </w:rPr>
        <w:t>5.</w:t>
      </w:r>
      <w:r>
        <w:rPr>
          <w:rFonts w:hint="eastAsia" w:ascii="仿宋" w:hAnsi="仿宋" w:eastAsia="仿宋" w:cs="仿宋"/>
          <w:sz w:val="28"/>
          <w:szCs w:val="28"/>
        </w:rPr>
        <w:t>参加国际班评优评先、国际班奖学金</w:t>
      </w:r>
      <w:r>
        <w:rPr>
          <w:rFonts w:hint="eastAsia" w:ascii="仿宋" w:hAnsi="仿宋" w:eastAsia="仿宋" w:cs="仿宋"/>
          <w:sz w:val="28"/>
          <w:szCs w:val="28"/>
        </w:rPr>
        <w:t>评选。</w:t>
      </w:r>
    </w:p>
    <w:p w14:paraId="170DDC40">
      <w:pPr>
        <w:ind w:firstLine="560" w:firstLineChars="200"/>
        <w:jc w:val="left"/>
        <w:rPr>
          <w:rFonts w:hint="eastAsia" w:ascii="仿宋" w:hAnsi="仿宋" w:eastAsia="仿宋" w:cs="仿宋"/>
          <w:b/>
          <w:bCs/>
          <w:sz w:val="28"/>
          <w:szCs w:val="28"/>
        </w:rPr>
      </w:pPr>
      <w:r>
        <w:rPr>
          <w:rFonts w:hint="eastAsia" w:ascii="仿宋" w:hAnsi="仿宋" w:eastAsia="仿宋" w:cs="仿宋"/>
          <w:sz w:val="28"/>
          <w:szCs w:val="28"/>
        </w:rPr>
        <w:t>6.</w:t>
      </w:r>
      <w:r>
        <w:rPr>
          <w:rFonts w:hint="eastAsia" w:ascii="仿宋" w:hAnsi="仿宋" w:eastAsia="仿宋" w:cs="仿宋"/>
          <w:sz w:val="28"/>
          <w:szCs w:val="28"/>
        </w:rPr>
        <w:t>参加各类国际文化活动</w:t>
      </w:r>
      <w:r>
        <w:rPr>
          <w:rFonts w:hint="eastAsia" w:ascii="仿宋" w:hAnsi="仿宋" w:eastAsia="仿宋" w:cs="仿宋"/>
          <w:sz w:val="28"/>
          <w:szCs w:val="28"/>
        </w:rPr>
        <w:t>，</w:t>
      </w:r>
      <w:r>
        <w:rPr>
          <w:rFonts w:hint="eastAsia" w:ascii="仿宋" w:hAnsi="仿宋" w:eastAsia="仿宋" w:cs="仿宋"/>
          <w:sz w:val="28"/>
          <w:szCs w:val="28"/>
        </w:rPr>
        <w:t>如：国际名师讲座</w:t>
      </w:r>
      <w:r>
        <w:rPr>
          <w:rFonts w:hint="eastAsia" w:ascii="仿宋" w:hAnsi="仿宋" w:eastAsia="仿宋" w:cs="仿宋"/>
          <w:sz w:val="28"/>
          <w:szCs w:val="28"/>
        </w:rPr>
        <w:t>、</w:t>
      </w:r>
      <w:r>
        <w:rPr>
          <w:rFonts w:hint="eastAsia" w:ascii="仿宋" w:hAnsi="仿宋" w:eastAsia="仿宋" w:cs="仿宋"/>
          <w:sz w:val="28"/>
          <w:szCs w:val="28"/>
        </w:rPr>
        <w:t>国际文化节、国际教育展、海外研学项目等</w:t>
      </w:r>
      <w:r>
        <w:rPr>
          <w:rFonts w:hint="eastAsia" w:ascii="仿宋" w:hAnsi="仿宋" w:eastAsia="仿宋" w:cs="仿宋"/>
          <w:sz w:val="28"/>
          <w:szCs w:val="28"/>
        </w:rPr>
        <w:t>。</w:t>
      </w:r>
    </w:p>
    <w:p w14:paraId="36B8676E">
      <w:pPr>
        <w:ind w:firstLine="560" w:firstLineChars="200"/>
        <w:jc w:val="left"/>
        <w:rPr>
          <w:rFonts w:hint="eastAsia" w:ascii="仿宋" w:hAnsi="仿宋" w:eastAsia="仿宋" w:cs="仿宋"/>
          <w:b/>
          <w:bCs/>
          <w:sz w:val="28"/>
          <w:szCs w:val="28"/>
        </w:rPr>
      </w:pPr>
      <w:r>
        <w:rPr>
          <w:rFonts w:hint="eastAsia" w:ascii="仿宋" w:hAnsi="仿宋" w:eastAsia="仿宋" w:cs="仿宋"/>
          <w:sz w:val="28"/>
          <w:szCs w:val="28"/>
        </w:rPr>
        <w:t>7.本硕学历均获国家教育部认可，回国就业享受海归待遇。</w:t>
      </w:r>
    </w:p>
    <w:p w14:paraId="7C297248">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（二）硕士课程优势</w:t>
      </w:r>
    </w:p>
    <w:p w14:paraId="79894204">
      <w:p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教育学硕士优势 （TESOL方向，</w:t>
      </w:r>
      <w:r>
        <w:rPr>
          <w:rFonts w:hint="eastAsia" w:ascii="仿宋" w:hAnsi="仿宋" w:eastAsia="仿宋" w:cs="仿宋"/>
          <w:b/>
          <w:bCs/>
          <w:sz w:val="28"/>
          <w:szCs w:val="28"/>
          <w:lang w:val="en-US" w:eastAsia="zh-CN"/>
        </w:rPr>
        <w:t>学制1年</w:t>
      </w:r>
      <w:r>
        <w:rPr>
          <w:rFonts w:hint="eastAsia" w:ascii="仿宋" w:hAnsi="仿宋" w:eastAsia="仿宋" w:cs="仿宋"/>
          <w:b/>
          <w:bCs/>
          <w:sz w:val="28"/>
          <w:szCs w:val="28"/>
        </w:rPr>
        <w:t>）</w:t>
      </w:r>
    </w:p>
    <w:p w14:paraId="1DE0CAF7">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1.阿什兰大学教育学院是世界顶尖并且由美国国家教师教育认证委员会（NCATE）认证的精英教育学院，提供高水准的教育学硕士课程。</w:t>
      </w:r>
    </w:p>
    <w:p w14:paraId="6FF97723">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2.TESOL是“Teaching English to Speakers of Other Languages”的缩写，中文翻译为“对外英语教学”。TESOL作为英语教育的专业方向，其主题是探讨英语教学的方法。TESOL的课程内容已经被国际100多个国家的8000多所学校认可，并在全世界拥有近百个团体会员和14000多名专业人士。</w:t>
      </w:r>
    </w:p>
    <w:p w14:paraId="1E765B7D">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就业前景乐观，每年TESOL专业的中国毕业生有一部分留在美国工作，一部分回国成为各大语培机构年薪数十万的雅思、托福或SAT老师。就业方向有：中小学英语教师、语言培训机构雅思教师、国际学校英语教师、行政管理人员等。</w:t>
      </w:r>
    </w:p>
    <w:p w14:paraId="5712E785">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4.学生完成课程后可参加TESOL考试获得TESOL证书（国际英语教师资格证）。</w:t>
      </w:r>
    </w:p>
    <w:p w14:paraId="4085D87A">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5.高水准的国际衔接模式，2门硕士课程（认证课程）由国际教育学院负责师资。国际教育学院师资有海外留学背景，具备全英或双语授课的能力，可帮助项目学生提前熟悉和适应国际一流大学的教学方式、学术体系，为未来可能的留学深造打下坚实的基础。</w:t>
      </w:r>
    </w:p>
    <w:p w14:paraId="1597F79D">
      <w:p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国际 MBA硕士优势 （金融学方向，</w:t>
      </w:r>
      <w:r>
        <w:rPr>
          <w:rFonts w:hint="eastAsia" w:ascii="仿宋" w:hAnsi="仿宋" w:eastAsia="仿宋" w:cs="仿宋"/>
          <w:b/>
          <w:bCs/>
          <w:sz w:val="28"/>
          <w:szCs w:val="28"/>
          <w:lang w:val="en-US" w:eastAsia="zh-CN"/>
        </w:rPr>
        <w:t>学制1年</w:t>
      </w:r>
      <w:r>
        <w:rPr>
          <w:rFonts w:hint="eastAsia" w:ascii="仿宋" w:hAnsi="仿宋" w:eastAsia="仿宋" w:cs="仿宋"/>
          <w:b/>
          <w:bCs/>
          <w:sz w:val="28"/>
          <w:szCs w:val="28"/>
        </w:rPr>
        <w:t>）</w:t>
      </w:r>
    </w:p>
    <w:p w14:paraId="4D57F5AE">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阿什兰大学商学院特别为短时间内想提升自己的学生开设了国际 MBA项目。这个项目旨在最短时间内给学生提供最优质的 MBA 课程的同时，培养学生的国际化视野。本项目除了 MBA 常规课程外，还提供一年两次四地全世界范围内的实践实训活动。2017年，国际 MBA项目的全体学生分别进行了两次国际实践实训。他们分别在越南的胡志明市、捷克的布拉格市、中国的香港和巴西的里约热内卢，并在谷歌、派克汉尼汾、奥美以及固特异等一流跨国企业商业精英进行深入沟通和探讨，并且实际参与他们的商业案例分析等活动，让学生对于最前沿的商业知识及跨国集团的商业运作模式有了更加深刻和全面的认识，从而提高自身的核心竞争力。国际实践实训活动期间，每周学校为学生安排不同企业高管进行面对面学习，为企业提供案例分析报告，同时企业领导会审阅每个学生的简历，优秀学生可直接获得留美工作机会。</w:t>
      </w:r>
    </w:p>
    <w:p w14:paraId="5908BDC8">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理学硕士优势（商业分析方向、供应链管理方向，</w:t>
      </w:r>
      <w:r>
        <w:rPr>
          <w:rFonts w:hint="eastAsia" w:ascii="仿宋" w:hAnsi="仿宋" w:eastAsia="仿宋" w:cs="仿宋"/>
          <w:b/>
          <w:bCs/>
          <w:sz w:val="28"/>
          <w:szCs w:val="28"/>
          <w:lang w:val="en-US" w:eastAsia="zh-CN"/>
        </w:rPr>
        <w:t>学制1年</w:t>
      </w:r>
      <w:r>
        <w:rPr>
          <w:rFonts w:hint="eastAsia" w:ascii="仿宋" w:hAnsi="仿宋" w:eastAsia="仿宋" w:cs="仿宋"/>
          <w:b/>
          <w:bCs/>
          <w:sz w:val="28"/>
          <w:szCs w:val="28"/>
        </w:rPr>
        <w:t>）</w:t>
      </w:r>
      <w:r>
        <w:rPr>
          <w:rFonts w:hint="eastAsia" w:ascii="仿宋" w:hAnsi="仿宋" w:eastAsia="仿宋" w:cs="仿宋"/>
          <w:sz w:val="28"/>
          <w:szCs w:val="28"/>
        </w:rPr>
        <w:t xml:space="preserve"> </w:t>
      </w:r>
    </w:p>
    <w:p w14:paraId="28D8C991">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商业分析方向（Business Analytics）：</w:t>
      </w:r>
      <w:r>
        <w:rPr>
          <w:rFonts w:hint="eastAsia" w:ascii="仿宋" w:hAnsi="仿宋" w:eastAsia="仿宋" w:cs="仿宋"/>
          <w:sz w:val="28"/>
          <w:szCs w:val="28"/>
        </w:rPr>
        <w:t>本方向将有效提高学生的商务分析、理解和解释数据的能力，帮助企业和用户进行更好的商业决策。据美国劳工局统计，商业分析师是一个高薪且需求增长最快的行业。</w:t>
      </w:r>
    </w:p>
    <w:p w14:paraId="4C906B81">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商业分析硕士专业主要学习解读组织数据，用数据分析方法，解决商业问题。商业分析师通过解析企业数据，提升企业效益，获得最大的商业价值</w:t>
      </w:r>
      <w:r>
        <w:rPr>
          <w:rFonts w:hint="eastAsia" w:ascii="仿宋" w:hAnsi="仿宋" w:eastAsia="仿宋" w:cs="仿宋"/>
          <w:sz w:val="28"/>
          <w:szCs w:val="28"/>
        </w:rPr>
        <w:t>。</w:t>
      </w:r>
    </w:p>
    <w:p w14:paraId="3145646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就业前景乐观，人员缺口大。美国劳工统计局（BLS）预计，到2030年人员缺口以每年14%增长，远高于平均水平</w:t>
      </w:r>
      <w:r>
        <w:rPr>
          <w:rFonts w:hint="eastAsia" w:ascii="仿宋" w:hAnsi="仿宋" w:eastAsia="仿宋" w:cs="仿宋"/>
          <w:sz w:val="28"/>
          <w:szCs w:val="28"/>
        </w:rPr>
        <w:t>。</w:t>
      </w:r>
    </w:p>
    <w:p w14:paraId="609F8F87">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薪资高，起薪5万美元，平均年薪9.5万美金。就业方向有：互联网企业、投行、咨询公司等</w:t>
      </w:r>
    </w:p>
    <w:p w14:paraId="7DA69B1A">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属于STEM项目，毕业后可享共计36个月OPT（在美带薪实习）</w:t>
      </w:r>
      <w:r>
        <w:rPr>
          <w:rFonts w:hint="eastAsia" w:ascii="仿宋" w:hAnsi="仿宋" w:eastAsia="仿宋" w:cs="仿宋"/>
          <w:sz w:val="28"/>
          <w:szCs w:val="28"/>
        </w:rPr>
        <w:t>。</w:t>
      </w:r>
    </w:p>
    <w:p w14:paraId="2079057E">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t>该课程1年可完成（分为3个学期），课程包含一门实习课（无需自己找实习）</w:t>
      </w:r>
      <w:r>
        <w:rPr>
          <w:rFonts w:hint="eastAsia" w:ascii="仿宋" w:hAnsi="仿宋" w:eastAsia="仿宋" w:cs="仿宋"/>
          <w:sz w:val="28"/>
          <w:szCs w:val="28"/>
        </w:rPr>
        <w:t>。</w:t>
      </w:r>
    </w:p>
    <w:p w14:paraId="5C6836DB">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rPr>
        <w:t>学生在完成课程后将参加BIDA认证考试，此证书含金量高，为就业增加竞争力</w:t>
      </w:r>
      <w:r>
        <w:rPr>
          <w:rFonts w:hint="eastAsia" w:ascii="仿宋" w:hAnsi="仿宋" w:eastAsia="仿宋" w:cs="仿宋"/>
          <w:sz w:val="28"/>
          <w:szCs w:val="28"/>
        </w:rPr>
        <w:t>。</w:t>
      </w:r>
    </w:p>
    <w:p w14:paraId="41F3712A">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供应链管理方向（Supply Chain Management）：</w:t>
      </w:r>
      <w:r>
        <w:rPr>
          <w:rFonts w:hint="eastAsia" w:ascii="仿宋" w:hAnsi="仿宋" w:eastAsia="仿宋" w:cs="仿宋"/>
          <w:sz w:val="28"/>
          <w:szCs w:val="28"/>
        </w:rPr>
        <w:t>学生在该方向的学习中将深入系统地学习从采购、物流、仓储到库存等各方面专业知识，课程从一开始就学习通过 APICS（美国生产与库存管理协会）认证所需的内容，帮助学生尽早考取资格证书。</w:t>
      </w:r>
    </w:p>
    <w:p w14:paraId="59A485A4">
      <w:pPr>
        <w:numPr>
          <w:ilvl w:val="0"/>
          <w:numId w:val="3"/>
        </w:num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随着全球化进程加速、数字化转型深入以及企业对成本控制、效率提升、风险防范的重视程度不断提高，供应链管理专业就业前景乐观，人员缺口大。美国劳工统计局（BLS）预计，人员缺口以每年10%增长，远高于平均水平。</w:t>
      </w:r>
    </w:p>
    <w:p w14:paraId="787513D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2.薪资高，平均起薪$105,000（不包括奖金），相比入学前平均薪资增长62%。年薪中位数为 $123,300。就业方向有：制造业、零售业、物流服务业、咨询业等。</w:t>
      </w:r>
    </w:p>
    <w:p w14:paraId="460C13B1">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3.属于STEM项目，毕业后可享共计36个月OPT（在美带薪实习，薪水参考上段）。</w:t>
      </w:r>
    </w:p>
    <w:p w14:paraId="12A179EB">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4.课程注重实际运用，帮助学生通过CPIM、CLTD、CSCP等认证考试，提升职场竞争力</w:t>
      </w:r>
    </w:p>
    <w:p w14:paraId="025F1284">
      <w:p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工商管理MBA硕士优势（</w:t>
      </w:r>
      <w:r>
        <w:rPr>
          <w:rFonts w:hint="eastAsia" w:ascii="仿宋" w:hAnsi="仿宋" w:eastAsia="仿宋" w:cs="仿宋"/>
          <w:b/>
          <w:bCs/>
          <w:sz w:val="28"/>
          <w:szCs w:val="28"/>
          <w:lang w:val="en-US" w:eastAsia="zh-CN"/>
        </w:rPr>
        <w:t>学制1年</w:t>
      </w:r>
      <w:r>
        <w:rPr>
          <w:rFonts w:hint="eastAsia" w:ascii="仿宋" w:hAnsi="仿宋" w:eastAsia="仿宋" w:cs="仿宋"/>
          <w:b/>
          <w:bCs/>
          <w:sz w:val="28"/>
          <w:szCs w:val="28"/>
        </w:rPr>
        <w:t>）</w:t>
      </w:r>
    </w:p>
    <w:p w14:paraId="15294B94">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阿什兰大学商学院拥有AACSB认证，提供最高水准的商科教育</w:t>
      </w:r>
      <w:r>
        <w:rPr>
          <w:rFonts w:hint="eastAsia" w:ascii="仿宋" w:hAnsi="仿宋" w:eastAsia="仿宋" w:cs="仿宋"/>
          <w:sz w:val="28"/>
          <w:szCs w:val="28"/>
        </w:rPr>
        <w:t>。</w:t>
      </w:r>
      <w:r>
        <w:rPr>
          <w:rFonts w:hint="eastAsia" w:ascii="仿宋" w:hAnsi="仿宋" w:eastAsia="仿宋" w:cs="仿宋"/>
          <w:sz w:val="28"/>
          <w:szCs w:val="28"/>
        </w:rPr>
        <w:t xml:space="preserve"> </w:t>
      </w:r>
    </w:p>
    <w:p w14:paraId="253D7E30">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1.会计方向（Accounting）：</w:t>
      </w:r>
      <w:r>
        <w:rPr>
          <w:rFonts w:hint="eastAsia" w:ascii="仿宋" w:hAnsi="仿宋" w:eastAsia="仿宋" w:cs="仿宋"/>
          <w:sz w:val="28"/>
          <w:szCs w:val="28"/>
        </w:rPr>
        <w:t>本方向广泛、深入地学习会计知识，结合案例研究和模拟，提高会计专业技能，培养学生进行商业管理所必备的沟通和解决问题的能力。</w:t>
      </w:r>
    </w:p>
    <w:p w14:paraId="43761FCD">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2.金融管理方向（Financial Management）：</w:t>
      </w:r>
      <w:r>
        <w:rPr>
          <w:rFonts w:hint="eastAsia" w:ascii="仿宋" w:hAnsi="仿宋" w:eastAsia="仿宋" w:cs="仿宋"/>
          <w:sz w:val="28"/>
          <w:szCs w:val="28"/>
        </w:rPr>
        <w:t>本方向将为学生提供全球化的视野去研究金融市场、风险及回报。学生们在系统学习资本预算、国内外证券估值、公司财务管理、外汇估值和货币风险对冲等金融知识的同时，也会深入学习公司财务管理、新兴金融市场和全球金融管理等专业知识。学生日后既可从事金融工作也可从事管理工作。</w:t>
      </w:r>
    </w:p>
    <w:p w14:paraId="51A2FCBD">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3.体育管理方向（Sport Management）：</w:t>
      </w:r>
      <w:r>
        <w:rPr>
          <w:rFonts w:hint="eastAsia" w:ascii="仿宋" w:hAnsi="仿宋" w:eastAsia="仿宋" w:cs="仿宋"/>
          <w:sz w:val="28"/>
          <w:szCs w:val="28"/>
        </w:rPr>
        <w:t>体育管理方向课程按照美国体育管理委员会的要求而设置，学生将学习到最先进的体育产业知识和专业技能。此外，学校高度重视培养体育管理的实际运用能力，为学生提供各种机会以培养他们实际工作中解决问题的能力。</w:t>
      </w:r>
    </w:p>
    <w:p w14:paraId="054EBC1C">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4.人力资源管理方向（Human Resource Management）：</w:t>
      </w:r>
      <w:r>
        <w:rPr>
          <w:rFonts w:hint="eastAsia" w:ascii="仿宋" w:hAnsi="仿宋" w:eastAsia="仿宋" w:cs="仿宋"/>
          <w:sz w:val="28"/>
          <w:szCs w:val="28"/>
        </w:rPr>
        <w:t>阿什兰大学人力资源管理方向经过精心设计，涵盖了最新的实践和管理策略，课上所学知识十分实用。核心内容包括：实施战略性人力资源举措；评估人力资源活动的有效性和对财务的影响；人才招聘、培训、发展、管理、奖励；有效的劳资关系实践；创造健康、安全、兼容的工作环境等内容。此外，学习本方向的学生还将学习到相关资格证书的知识如：PHR（人力资源专业）或 SPHR（高级专业人力资源）人力资源认证协会，以及SHRM - CP（认证专业）和SHRM - SCP（高级认证专业）的社会人力资源管理。</w:t>
      </w:r>
    </w:p>
    <w:p w14:paraId="79326F6C">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5.信息系统管理方向（Management Information Systems）：</w:t>
      </w:r>
      <w:r>
        <w:rPr>
          <w:rFonts w:hint="eastAsia" w:ascii="仿宋" w:hAnsi="仿宋" w:eastAsia="仿宋" w:cs="仿宋"/>
          <w:sz w:val="28"/>
          <w:szCs w:val="28"/>
        </w:rPr>
        <w:t>学生将从设计、开发、实施、利用和管理计算机信息系统的基本角度进行专业的学习。美国劳工统计局预计，到2024年，美国的系统分析师和信息系统经理的就业增长率为21％和15%。学生就业范围广泛，可从事的岗位有：应用程序开发人员、业务分析师、业务智能专家、技术总监、IT系统分析师等，即使回国发展也可以找到高薪工作。</w:t>
      </w:r>
    </w:p>
    <w:p w14:paraId="7E6DCC6E">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6.项目管理方向（Project Management）：</w:t>
      </w:r>
      <w:r>
        <w:rPr>
          <w:rFonts w:hint="eastAsia" w:ascii="仿宋" w:hAnsi="仿宋" w:eastAsia="仿宋" w:cs="仿宋"/>
          <w:sz w:val="28"/>
          <w:szCs w:val="28"/>
        </w:rPr>
        <w:t>本方向的特色在于学生不仅可以学到项目管理方面的专业知识，且所学课程中还包含项目管理专业人员资格证书所考内容。学费中亦包括 PMP（项目管理专业人员资格认证）考试费用，本方向课程将专业知识与考取资格证书完美结合在了一起。</w:t>
      </w:r>
    </w:p>
    <w:p w14:paraId="5872ABE8">
      <w:p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7.全球管理方向（Global Management）：</w:t>
      </w:r>
      <w:r>
        <w:rPr>
          <w:rFonts w:hint="eastAsia" w:ascii="仿宋" w:hAnsi="仿宋" w:eastAsia="仿宋" w:cs="仿宋"/>
          <w:sz w:val="28"/>
          <w:szCs w:val="28"/>
        </w:rPr>
        <w:t>本方向将对国际企业、行业和市场进行透彻的分析和理解，帮助学生学习国际商业和国际金融的核心内容，从而培养学生的国际思维和视角。学生们将有机会访问跨国企业并与企业高层、金融市场专家或者政府代表进行近距离交流，更加透彻地了解错综复杂的国际商业环境和国际商务知识。</w:t>
      </w:r>
    </w:p>
    <w:p w14:paraId="4B7BA15D">
      <w:pPr>
        <w:ind w:firstLine="602" w:firstLineChars="200"/>
        <w:jc w:val="left"/>
        <w:rPr>
          <w:rFonts w:hint="eastAsia" w:ascii="仿宋" w:hAnsi="仿宋" w:eastAsia="仿宋" w:cs="仿宋"/>
          <w:b/>
          <w:bCs/>
          <w:sz w:val="30"/>
          <w:szCs w:val="30"/>
        </w:rPr>
      </w:pPr>
      <w:bookmarkStart w:id="0" w:name="_GoBack"/>
      <w:r>
        <w:rPr>
          <w:rFonts w:hint="eastAsia" w:ascii="仿宋" w:hAnsi="仿宋" w:eastAsia="仿宋" w:cs="仿宋"/>
          <w:b/>
          <w:bCs/>
          <w:sz w:val="30"/>
          <w:szCs w:val="30"/>
        </w:rPr>
        <w:t>六、咨询方式</w:t>
      </w:r>
    </w:p>
    <w:bookmarkEnd w:id="0"/>
    <w:p w14:paraId="656FBBB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咨询热线：黄老师 15013136683</w:t>
      </w:r>
    </w:p>
    <w:p w14:paraId="6C9ECD0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许老师 13207131425    曾老师14758918944</w:t>
      </w:r>
    </w:p>
    <w:p w14:paraId="4014921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0758-2610106</w:t>
      </w:r>
    </w:p>
    <w:p w14:paraId="66D62113">
      <w:pPr>
        <w:ind w:firstLine="560" w:firstLineChars="200"/>
      </w:pPr>
      <w:r>
        <w:rPr>
          <w:rFonts w:hint="eastAsia" w:ascii="仿宋" w:hAnsi="仿宋" w:eastAsia="仿宋" w:cs="仿宋"/>
          <w:sz w:val="28"/>
          <w:szCs w:val="28"/>
          <w:lang w:val="en-US" w:eastAsia="zh-CN"/>
        </w:rPr>
        <w:t>QQ咨询群号码：878844164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5DCFD"/>
    <w:multiLevelType w:val="singleLevel"/>
    <w:tmpl w:val="8D55DCFD"/>
    <w:lvl w:ilvl="0" w:tentative="0">
      <w:start w:val="1"/>
      <w:numFmt w:val="decimal"/>
      <w:lvlText w:val="%1."/>
      <w:lvlJc w:val="left"/>
      <w:pPr>
        <w:tabs>
          <w:tab w:val="left" w:pos="312"/>
        </w:tabs>
      </w:pPr>
    </w:lvl>
  </w:abstractNum>
  <w:abstractNum w:abstractNumId="1">
    <w:nsid w:val="B76B8E45"/>
    <w:multiLevelType w:val="singleLevel"/>
    <w:tmpl w:val="B76B8E45"/>
    <w:lvl w:ilvl="0" w:tentative="0">
      <w:start w:val="1"/>
      <w:numFmt w:val="decimal"/>
      <w:suff w:val="space"/>
      <w:lvlText w:val="%1."/>
      <w:lvlJc w:val="left"/>
    </w:lvl>
  </w:abstractNum>
  <w:abstractNum w:abstractNumId="2">
    <w:nsid w:val="F339EE16"/>
    <w:multiLevelType w:val="singleLevel"/>
    <w:tmpl w:val="F339EE1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jFiNDUyOWFkMzIxODJhNjc1ZjIzZTI3Yzk0YmEifQ=="/>
  </w:docVars>
  <w:rsids>
    <w:rsidRoot w:val="1FA35798"/>
    <w:rsid w:val="00057790"/>
    <w:rsid w:val="00061FCC"/>
    <w:rsid w:val="00202A32"/>
    <w:rsid w:val="0020578D"/>
    <w:rsid w:val="003466A5"/>
    <w:rsid w:val="00455623"/>
    <w:rsid w:val="005B10E6"/>
    <w:rsid w:val="00733E26"/>
    <w:rsid w:val="00795C45"/>
    <w:rsid w:val="00845DC0"/>
    <w:rsid w:val="008A3B1C"/>
    <w:rsid w:val="008B0CDA"/>
    <w:rsid w:val="00B40786"/>
    <w:rsid w:val="00B47744"/>
    <w:rsid w:val="00D65F74"/>
    <w:rsid w:val="00F22F9D"/>
    <w:rsid w:val="0119677B"/>
    <w:rsid w:val="012520AC"/>
    <w:rsid w:val="016043AA"/>
    <w:rsid w:val="019B53E2"/>
    <w:rsid w:val="01A15EF3"/>
    <w:rsid w:val="01A22C15"/>
    <w:rsid w:val="01AD2B65"/>
    <w:rsid w:val="01B34070"/>
    <w:rsid w:val="02181129"/>
    <w:rsid w:val="023E55CB"/>
    <w:rsid w:val="025C6C02"/>
    <w:rsid w:val="026E0D49"/>
    <w:rsid w:val="02ED6112"/>
    <w:rsid w:val="03836A76"/>
    <w:rsid w:val="03A26EFC"/>
    <w:rsid w:val="03B7227C"/>
    <w:rsid w:val="03C70711"/>
    <w:rsid w:val="03E5328D"/>
    <w:rsid w:val="04051239"/>
    <w:rsid w:val="042042C5"/>
    <w:rsid w:val="04700DA8"/>
    <w:rsid w:val="04A22F2C"/>
    <w:rsid w:val="04C82992"/>
    <w:rsid w:val="04DA0918"/>
    <w:rsid w:val="04DC4690"/>
    <w:rsid w:val="04F512AE"/>
    <w:rsid w:val="050B287F"/>
    <w:rsid w:val="055F53B2"/>
    <w:rsid w:val="056106F1"/>
    <w:rsid w:val="05CF0277"/>
    <w:rsid w:val="05E355AA"/>
    <w:rsid w:val="05E80E12"/>
    <w:rsid w:val="063A0125"/>
    <w:rsid w:val="066C559F"/>
    <w:rsid w:val="06A6120F"/>
    <w:rsid w:val="0708351A"/>
    <w:rsid w:val="0757624F"/>
    <w:rsid w:val="0781151E"/>
    <w:rsid w:val="07B05960"/>
    <w:rsid w:val="07D94EB6"/>
    <w:rsid w:val="07E31891"/>
    <w:rsid w:val="07E86EA8"/>
    <w:rsid w:val="07FC0BA5"/>
    <w:rsid w:val="08907C6B"/>
    <w:rsid w:val="08A16491"/>
    <w:rsid w:val="08AE6343"/>
    <w:rsid w:val="08DC4966"/>
    <w:rsid w:val="08E41D65"/>
    <w:rsid w:val="08ED6E6B"/>
    <w:rsid w:val="0913264A"/>
    <w:rsid w:val="091343F8"/>
    <w:rsid w:val="092C7268"/>
    <w:rsid w:val="0992531D"/>
    <w:rsid w:val="0995305F"/>
    <w:rsid w:val="09C000DC"/>
    <w:rsid w:val="09C35E1E"/>
    <w:rsid w:val="0A173A74"/>
    <w:rsid w:val="0A540824"/>
    <w:rsid w:val="0A740EC6"/>
    <w:rsid w:val="0AA74DF8"/>
    <w:rsid w:val="0AB85257"/>
    <w:rsid w:val="0ABA2D7D"/>
    <w:rsid w:val="0ADD2F10"/>
    <w:rsid w:val="0B1D330C"/>
    <w:rsid w:val="0B316F09"/>
    <w:rsid w:val="0B420FC5"/>
    <w:rsid w:val="0B5002A4"/>
    <w:rsid w:val="0B633415"/>
    <w:rsid w:val="0B745622"/>
    <w:rsid w:val="0B9945FB"/>
    <w:rsid w:val="0BA53A2D"/>
    <w:rsid w:val="0BDA61ED"/>
    <w:rsid w:val="0CB24EC7"/>
    <w:rsid w:val="0CE160FA"/>
    <w:rsid w:val="0CE265BB"/>
    <w:rsid w:val="0CF1050C"/>
    <w:rsid w:val="0CFB767D"/>
    <w:rsid w:val="0D31309F"/>
    <w:rsid w:val="0D3F57BC"/>
    <w:rsid w:val="0D984ECC"/>
    <w:rsid w:val="0DD24882"/>
    <w:rsid w:val="0DDA1988"/>
    <w:rsid w:val="0E3B474C"/>
    <w:rsid w:val="0E4A4418"/>
    <w:rsid w:val="0E52151F"/>
    <w:rsid w:val="0E8A6F0A"/>
    <w:rsid w:val="0E9B4C74"/>
    <w:rsid w:val="0EAF6971"/>
    <w:rsid w:val="0F1E7653"/>
    <w:rsid w:val="0FA6426C"/>
    <w:rsid w:val="0FBD0C1A"/>
    <w:rsid w:val="10242417"/>
    <w:rsid w:val="10532268"/>
    <w:rsid w:val="105477D0"/>
    <w:rsid w:val="1088747A"/>
    <w:rsid w:val="10A02A15"/>
    <w:rsid w:val="114809B7"/>
    <w:rsid w:val="1196053C"/>
    <w:rsid w:val="119C142F"/>
    <w:rsid w:val="11A60578"/>
    <w:rsid w:val="11B81FE1"/>
    <w:rsid w:val="11D230A2"/>
    <w:rsid w:val="11F56D91"/>
    <w:rsid w:val="122A6179"/>
    <w:rsid w:val="12392E36"/>
    <w:rsid w:val="12503FC7"/>
    <w:rsid w:val="129C720C"/>
    <w:rsid w:val="12C6000D"/>
    <w:rsid w:val="12E12E71"/>
    <w:rsid w:val="12E27315"/>
    <w:rsid w:val="12EC1F42"/>
    <w:rsid w:val="13086650"/>
    <w:rsid w:val="132D4308"/>
    <w:rsid w:val="1331204B"/>
    <w:rsid w:val="13826402"/>
    <w:rsid w:val="13F07810"/>
    <w:rsid w:val="13F42FDA"/>
    <w:rsid w:val="141A663B"/>
    <w:rsid w:val="142B4CEC"/>
    <w:rsid w:val="143C2E58"/>
    <w:rsid w:val="147E016E"/>
    <w:rsid w:val="149621D6"/>
    <w:rsid w:val="14A16D5C"/>
    <w:rsid w:val="14EA24B1"/>
    <w:rsid w:val="15024533"/>
    <w:rsid w:val="151872A2"/>
    <w:rsid w:val="155C2C83"/>
    <w:rsid w:val="157306F8"/>
    <w:rsid w:val="158A6777"/>
    <w:rsid w:val="159C0190"/>
    <w:rsid w:val="15A72150"/>
    <w:rsid w:val="15C56A7A"/>
    <w:rsid w:val="15F630D7"/>
    <w:rsid w:val="166C5148"/>
    <w:rsid w:val="16A11295"/>
    <w:rsid w:val="16C531D6"/>
    <w:rsid w:val="16DC051F"/>
    <w:rsid w:val="173914CE"/>
    <w:rsid w:val="179B7A92"/>
    <w:rsid w:val="17B80644"/>
    <w:rsid w:val="18335F1D"/>
    <w:rsid w:val="18694035"/>
    <w:rsid w:val="18705458"/>
    <w:rsid w:val="18A137CE"/>
    <w:rsid w:val="18CB25F9"/>
    <w:rsid w:val="18E37943"/>
    <w:rsid w:val="192D5062"/>
    <w:rsid w:val="19406B43"/>
    <w:rsid w:val="195E521C"/>
    <w:rsid w:val="19B72B7E"/>
    <w:rsid w:val="19E716B5"/>
    <w:rsid w:val="19EF2318"/>
    <w:rsid w:val="1A206975"/>
    <w:rsid w:val="1A2E2E40"/>
    <w:rsid w:val="1A3A7A37"/>
    <w:rsid w:val="1A7026D2"/>
    <w:rsid w:val="1A7E4151"/>
    <w:rsid w:val="1AA73F70"/>
    <w:rsid w:val="1AA9696A"/>
    <w:rsid w:val="1AAF26CE"/>
    <w:rsid w:val="1AC11F06"/>
    <w:rsid w:val="1AE479A2"/>
    <w:rsid w:val="1B1E1106"/>
    <w:rsid w:val="1B511169"/>
    <w:rsid w:val="1B5F5A88"/>
    <w:rsid w:val="1B9E2247"/>
    <w:rsid w:val="1BA3160C"/>
    <w:rsid w:val="1BD9692C"/>
    <w:rsid w:val="1BFB31F6"/>
    <w:rsid w:val="1C0A168B"/>
    <w:rsid w:val="1C817B9F"/>
    <w:rsid w:val="1CBA507B"/>
    <w:rsid w:val="1D181B85"/>
    <w:rsid w:val="1D33076D"/>
    <w:rsid w:val="1D392227"/>
    <w:rsid w:val="1D5C4168"/>
    <w:rsid w:val="1DF61EC7"/>
    <w:rsid w:val="1E45207C"/>
    <w:rsid w:val="1E9E1A27"/>
    <w:rsid w:val="1EE461C3"/>
    <w:rsid w:val="1EFB350D"/>
    <w:rsid w:val="1FA31BDA"/>
    <w:rsid w:val="1FA35798"/>
    <w:rsid w:val="1FB738D7"/>
    <w:rsid w:val="1FC5608A"/>
    <w:rsid w:val="1FD004F5"/>
    <w:rsid w:val="201523AC"/>
    <w:rsid w:val="20692E24"/>
    <w:rsid w:val="20801F1B"/>
    <w:rsid w:val="20AF45AF"/>
    <w:rsid w:val="210F504D"/>
    <w:rsid w:val="21354AB4"/>
    <w:rsid w:val="21417A39"/>
    <w:rsid w:val="218E2416"/>
    <w:rsid w:val="2197576F"/>
    <w:rsid w:val="21B46321"/>
    <w:rsid w:val="21B90306"/>
    <w:rsid w:val="224F6049"/>
    <w:rsid w:val="22873A35"/>
    <w:rsid w:val="228757E3"/>
    <w:rsid w:val="22EE5862"/>
    <w:rsid w:val="23144B9D"/>
    <w:rsid w:val="23160915"/>
    <w:rsid w:val="2381100D"/>
    <w:rsid w:val="239B0E1A"/>
    <w:rsid w:val="23A8103B"/>
    <w:rsid w:val="23C14D25"/>
    <w:rsid w:val="23F073B8"/>
    <w:rsid w:val="24070D26"/>
    <w:rsid w:val="2423778D"/>
    <w:rsid w:val="246E6022"/>
    <w:rsid w:val="247E6772"/>
    <w:rsid w:val="24B44889"/>
    <w:rsid w:val="24F13E55"/>
    <w:rsid w:val="24FD1D8D"/>
    <w:rsid w:val="254C4AC2"/>
    <w:rsid w:val="25815B3C"/>
    <w:rsid w:val="258D4960"/>
    <w:rsid w:val="259A75DB"/>
    <w:rsid w:val="26094761"/>
    <w:rsid w:val="260A7520"/>
    <w:rsid w:val="26363369"/>
    <w:rsid w:val="268C786C"/>
    <w:rsid w:val="26997893"/>
    <w:rsid w:val="26BC7A25"/>
    <w:rsid w:val="26C37006"/>
    <w:rsid w:val="26DE24FE"/>
    <w:rsid w:val="26FB22FC"/>
    <w:rsid w:val="276500BD"/>
    <w:rsid w:val="276854B7"/>
    <w:rsid w:val="27BF5A1F"/>
    <w:rsid w:val="27EE1E60"/>
    <w:rsid w:val="283006CB"/>
    <w:rsid w:val="285919D0"/>
    <w:rsid w:val="289B1FE8"/>
    <w:rsid w:val="28AA222B"/>
    <w:rsid w:val="28F9286B"/>
    <w:rsid w:val="29332221"/>
    <w:rsid w:val="29373393"/>
    <w:rsid w:val="29736AC1"/>
    <w:rsid w:val="29C77705"/>
    <w:rsid w:val="2A0E67EA"/>
    <w:rsid w:val="2A4B5348"/>
    <w:rsid w:val="2A866380"/>
    <w:rsid w:val="2A97058D"/>
    <w:rsid w:val="2AB729DE"/>
    <w:rsid w:val="2AEB08D9"/>
    <w:rsid w:val="2B373B1E"/>
    <w:rsid w:val="2B51698E"/>
    <w:rsid w:val="2C0954BB"/>
    <w:rsid w:val="2C271DE5"/>
    <w:rsid w:val="2C8243FE"/>
    <w:rsid w:val="2C9C00DD"/>
    <w:rsid w:val="2CAB6572"/>
    <w:rsid w:val="2D2325AC"/>
    <w:rsid w:val="2D2F2CFF"/>
    <w:rsid w:val="2D5E4CD1"/>
    <w:rsid w:val="2D6230D5"/>
    <w:rsid w:val="2D74105A"/>
    <w:rsid w:val="2D7B4196"/>
    <w:rsid w:val="2D8D3ECA"/>
    <w:rsid w:val="2DBB476F"/>
    <w:rsid w:val="2DD15D84"/>
    <w:rsid w:val="2DE23DF2"/>
    <w:rsid w:val="2E0423DE"/>
    <w:rsid w:val="2E5A0250"/>
    <w:rsid w:val="2EEB70FA"/>
    <w:rsid w:val="2EF02962"/>
    <w:rsid w:val="2F120B2A"/>
    <w:rsid w:val="2F1A178D"/>
    <w:rsid w:val="2F642A08"/>
    <w:rsid w:val="2F9C1A82"/>
    <w:rsid w:val="2FDD09E9"/>
    <w:rsid w:val="30185927"/>
    <w:rsid w:val="30202DD3"/>
    <w:rsid w:val="307373A7"/>
    <w:rsid w:val="31456F95"/>
    <w:rsid w:val="31B23EFF"/>
    <w:rsid w:val="31C83722"/>
    <w:rsid w:val="31CF4AB1"/>
    <w:rsid w:val="31EF5153"/>
    <w:rsid w:val="32116E77"/>
    <w:rsid w:val="32270449"/>
    <w:rsid w:val="322E5C7B"/>
    <w:rsid w:val="324E1E79"/>
    <w:rsid w:val="324F174E"/>
    <w:rsid w:val="325F5E35"/>
    <w:rsid w:val="32A01FA9"/>
    <w:rsid w:val="32DD31FD"/>
    <w:rsid w:val="330E1609"/>
    <w:rsid w:val="334E7C57"/>
    <w:rsid w:val="337A0A4C"/>
    <w:rsid w:val="339C6C14"/>
    <w:rsid w:val="33E660E2"/>
    <w:rsid w:val="33F56325"/>
    <w:rsid w:val="344F3C87"/>
    <w:rsid w:val="348A4CBF"/>
    <w:rsid w:val="349618B6"/>
    <w:rsid w:val="34B561E0"/>
    <w:rsid w:val="34C53F49"/>
    <w:rsid w:val="34CC6BC4"/>
    <w:rsid w:val="34FD7B87"/>
    <w:rsid w:val="35215623"/>
    <w:rsid w:val="35945904"/>
    <w:rsid w:val="35A41DB0"/>
    <w:rsid w:val="35B446E9"/>
    <w:rsid w:val="35E13004"/>
    <w:rsid w:val="36145188"/>
    <w:rsid w:val="366559E4"/>
    <w:rsid w:val="368C11C2"/>
    <w:rsid w:val="36981915"/>
    <w:rsid w:val="36DD1A1E"/>
    <w:rsid w:val="36E27034"/>
    <w:rsid w:val="36F31241"/>
    <w:rsid w:val="370C2303"/>
    <w:rsid w:val="370D0801"/>
    <w:rsid w:val="370E607B"/>
    <w:rsid w:val="37712166"/>
    <w:rsid w:val="3784633D"/>
    <w:rsid w:val="37991DE9"/>
    <w:rsid w:val="37E312B6"/>
    <w:rsid w:val="38064FA4"/>
    <w:rsid w:val="3835124E"/>
    <w:rsid w:val="38810CEC"/>
    <w:rsid w:val="38912AC0"/>
    <w:rsid w:val="38B44A00"/>
    <w:rsid w:val="38D12F64"/>
    <w:rsid w:val="397321C6"/>
    <w:rsid w:val="398C3287"/>
    <w:rsid w:val="39ED1F78"/>
    <w:rsid w:val="3A0D43C8"/>
    <w:rsid w:val="3A3758E9"/>
    <w:rsid w:val="3A552F8E"/>
    <w:rsid w:val="3A766411"/>
    <w:rsid w:val="3A960F1D"/>
    <w:rsid w:val="3AD605D4"/>
    <w:rsid w:val="3B143534"/>
    <w:rsid w:val="3B1958D6"/>
    <w:rsid w:val="3B750477"/>
    <w:rsid w:val="3B824942"/>
    <w:rsid w:val="3BA23236"/>
    <w:rsid w:val="3BC973BE"/>
    <w:rsid w:val="3BCE5DD9"/>
    <w:rsid w:val="3BDA652C"/>
    <w:rsid w:val="3C0D1D5B"/>
    <w:rsid w:val="3C9C1A33"/>
    <w:rsid w:val="3C9F0936"/>
    <w:rsid w:val="3CF8135F"/>
    <w:rsid w:val="3D4E0F7F"/>
    <w:rsid w:val="3D9170BE"/>
    <w:rsid w:val="3D9D1F07"/>
    <w:rsid w:val="3DE6740A"/>
    <w:rsid w:val="3E1634EA"/>
    <w:rsid w:val="3E3F4D6C"/>
    <w:rsid w:val="3F0833B0"/>
    <w:rsid w:val="3F4F7231"/>
    <w:rsid w:val="3F9133A5"/>
    <w:rsid w:val="3FFD4EDF"/>
    <w:rsid w:val="40880C4C"/>
    <w:rsid w:val="40A04E29"/>
    <w:rsid w:val="40D479EE"/>
    <w:rsid w:val="40ED0AAF"/>
    <w:rsid w:val="41195D48"/>
    <w:rsid w:val="41434B73"/>
    <w:rsid w:val="41790595"/>
    <w:rsid w:val="41B15F81"/>
    <w:rsid w:val="41BD2B78"/>
    <w:rsid w:val="41D1217F"/>
    <w:rsid w:val="426E4270"/>
    <w:rsid w:val="428E62C2"/>
    <w:rsid w:val="42DA3B50"/>
    <w:rsid w:val="431F05A8"/>
    <w:rsid w:val="43803E5D"/>
    <w:rsid w:val="438751EB"/>
    <w:rsid w:val="44006D4C"/>
    <w:rsid w:val="442A3DC9"/>
    <w:rsid w:val="44427364"/>
    <w:rsid w:val="44501A81"/>
    <w:rsid w:val="44BC7116"/>
    <w:rsid w:val="44E450F4"/>
    <w:rsid w:val="45230F44"/>
    <w:rsid w:val="45950243"/>
    <w:rsid w:val="45BB5620"/>
    <w:rsid w:val="45CC3389"/>
    <w:rsid w:val="46184820"/>
    <w:rsid w:val="46274A64"/>
    <w:rsid w:val="463D4287"/>
    <w:rsid w:val="46476EB4"/>
    <w:rsid w:val="46753A21"/>
    <w:rsid w:val="46BD5576"/>
    <w:rsid w:val="46E91D19"/>
    <w:rsid w:val="46EE5581"/>
    <w:rsid w:val="472114B3"/>
    <w:rsid w:val="47314F01"/>
    <w:rsid w:val="479E48B1"/>
    <w:rsid w:val="47BB1907"/>
    <w:rsid w:val="47C06F1E"/>
    <w:rsid w:val="47C307BC"/>
    <w:rsid w:val="47CB7FD0"/>
    <w:rsid w:val="47E413B9"/>
    <w:rsid w:val="47F210A1"/>
    <w:rsid w:val="480F57AF"/>
    <w:rsid w:val="48547666"/>
    <w:rsid w:val="48A00AFD"/>
    <w:rsid w:val="48B64DBD"/>
    <w:rsid w:val="48B9154A"/>
    <w:rsid w:val="48DB38E3"/>
    <w:rsid w:val="49170DBF"/>
    <w:rsid w:val="491C0184"/>
    <w:rsid w:val="497F0713"/>
    <w:rsid w:val="49A32653"/>
    <w:rsid w:val="49FC7FB5"/>
    <w:rsid w:val="4A0051DA"/>
    <w:rsid w:val="4A7B35D0"/>
    <w:rsid w:val="4AF173EE"/>
    <w:rsid w:val="4B1530DD"/>
    <w:rsid w:val="4B160BE8"/>
    <w:rsid w:val="4B2C19B1"/>
    <w:rsid w:val="4B5F25AA"/>
    <w:rsid w:val="4B9D30D2"/>
    <w:rsid w:val="4BA17066"/>
    <w:rsid w:val="4BC92119"/>
    <w:rsid w:val="4BDC009E"/>
    <w:rsid w:val="4BED22AB"/>
    <w:rsid w:val="4C4D4AF8"/>
    <w:rsid w:val="4C5B4670"/>
    <w:rsid w:val="4C657C82"/>
    <w:rsid w:val="4CB5448E"/>
    <w:rsid w:val="4CE1083C"/>
    <w:rsid w:val="4CFA6A2E"/>
    <w:rsid w:val="4D231FC6"/>
    <w:rsid w:val="4D7F0CE1"/>
    <w:rsid w:val="4D902EEE"/>
    <w:rsid w:val="4DA370C6"/>
    <w:rsid w:val="4DBC0187"/>
    <w:rsid w:val="4E3E294A"/>
    <w:rsid w:val="4E4F2988"/>
    <w:rsid w:val="4E880069"/>
    <w:rsid w:val="4F2446A2"/>
    <w:rsid w:val="4F351F9F"/>
    <w:rsid w:val="4F8847C5"/>
    <w:rsid w:val="4FC4501C"/>
    <w:rsid w:val="4FFF435B"/>
    <w:rsid w:val="50265D8C"/>
    <w:rsid w:val="50461F8A"/>
    <w:rsid w:val="50A3118B"/>
    <w:rsid w:val="50DF705B"/>
    <w:rsid w:val="517D19DC"/>
    <w:rsid w:val="51BF0246"/>
    <w:rsid w:val="51D644C0"/>
    <w:rsid w:val="52750905"/>
    <w:rsid w:val="52DD0F9F"/>
    <w:rsid w:val="533D7674"/>
    <w:rsid w:val="535449BE"/>
    <w:rsid w:val="53582700"/>
    <w:rsid w:val="53594154"/>
    <w:rsid w:val="536966BB"/>
    <w:rsid w:val="538F3C48"/>
    <w:rsid w:val="541C54DC"/>
    <w:rsid w:val="545509EE"/>
    <w:rsid w:val="546456F7"/>
    <w:rsid w:val="54905ECA"/>
    <w:rsid w:val="54EB1352"/>
    <w:rsid w:val="550F5041"/>
    <w:rsid w:val="5536081F"/>
    <w:rsid w:val="553D1BAE"/>
    <w:rsid w:val="55425416"/>
    <w:rsid w:val="55472A2C"/>
    <w:rsid w:val="55DD0C9B"/>
    <w:rsid w:val="55F06C20"/>
    <w:rsid w:val="563A6F68"/>
    <w:rsid w:val="56707D61"/>
    <w:rsid w:val="567315FF"/>
    <w:rsid w:val="56755377"/>
    <w:rsid w:val="568C27AB"/>
    <w:rsid w:val="569C6DA8"/>
    <w:rsid w:val="56CB4E84"/>
    <w:rsid w:val="56EE0C86"/>
    <w:rsid w:val="575E405D"/>
    <w:rsid w:val="57825F9E"/>
    <w:rsid w:val="58346B6C"/>
    <w:rsid w:val="58445001"/>
    <w:rsid w:val="5878114F"/>
    <w:rsid w:val="5889335C"/>
    <w:rsid w:val="593B28A8"/>
    <w:rsid w:val="593D06FA"/>
    <w:rsid w:val="594D25DB"/>
    <w:rsid w:val="59C75EEA"/>
    <w:rsid w:val="59DE1485"/>
    <w:rsid w:val="5A1E7F38"/>
    <w:rsid w:val="5A4237C2"/>
    <w:rsid w:val="5A5D05FC"/>
    <w:rsid w:val="5AAE70AA"/>
    <w:rsid w:val="5AC468CD"/>
    <w:rsid w:val="5AFA0AFD"/>
    <w:rsid w:val="5B305D11"/>
    <w:rsid w:val="5B37709F"/>
    <w:rsid w:val="5B5F03A4"/>
    <w:rsid w:val="5B8B61EB"/>
    <w:rsid w:val="5BCA2DB1"/>
    <w:rsid w:val="5BE82147"/>
    <w:rsid w:val="5CAF42D3"/>
    <w:rsid w:val="5CB14C2F"/>
    <w:rsid w:val="5CCB5CF1"/>
    <w:rsid w:val="5D1D4002"/>
    <w:rsid w:val="5D235B2D"/>
    <w:rsid w:val="5D700646"/>
    <w:rsid w:val="5D7E7207"/>
    <w:rsid w:val="5DBA2E8C"/>
    <w:rsid w:val="5DC50992"/>
    <w:rsid w:val="5DC91C1C"/>
    <w:rsid w:val="5DCA5FA9"/>
    <w:rsid w:val="5E062D59"/>
    <w:rsid w:val="5E8C7702"/>
    <w:rsid w:val="5EC724E8"/>
    <w:rsid w:val="5ECC3FA2"/>
    <w:rsid w:val="5F113B51"/>
    <w:rsid w:val="5F2E6A0B"/>
    <w:rsid w:val="5F37766E"/>
    <w:rsid w:val="5F702B80"/>
    <w:rsid w:val="5F7C1524"/>
    <w:rsid w:val="5F8403D9"/>
    <w:rsid w:val="5FB61728"/>
    <w:rsid w:val="5FEA0B84"/>
    <w:rsid w:val="5FFC4413"/>
    <w:rsid w:val="6008100A"/>
    <w:rsid w:val="602F6597"/>
    <w:rsid w:val="60395667"/>
    <w:rsid w:val="60536729"/>
    <w:rsid w:val="60682325"/>
    <w:rsid w:val="6089214B"/>
    <w:rsid w:val="60F33A68"/>
    <w:rsid w:val="61DD4E17"/>
    <w:rsid w:val="61ED6709"/>
    <w:rsid w:val="62312A9A"/>
    <w:rsid w:val="62652744"/>
    <w:rsid w:val="62A414BE"/>
    <w:rsid w:val="62AE5E99"/>
    <w:rsid w:val="631E7940"/>
    <w:rsid w:val="63304B00"/>
    <w:rsid w:val="63350368"/>
    <w:rsid w:val="635F3637"/>
    <w:rsid w:val="637531A0"/>
    <w:rsid w:val="6376143E"/>
    <w:rsid w:val="63773CDB"/>
    <w:rsid w:val="63A757F4"/>
    <w:rsid w:val="63B868A3"/>
    <w:rsid w:val="63DC4C88"/>
    <w:rsid w:val="63DD455C"/>
    <w:rsid w:val="63E87188"/>
    <w:rsid w:val="63F83144"/>
    <w:rsid w:val="64526CF8"/>
    <w:rsid w:val="646D3B32"/>
    <w:rsid w:val="64923598"/>
    <w:rsid w:val="650A1380"/>
    <w:rsid w:val="65331570"/>
    <w:rsid w:val="654900FB"/>
    <w:rsid w:val="656211BC"/>
    <w:rsid w:val="65A45331"/>
    <w:rsid w:val="65AC068A"/>
    <w:rsid w:val="65AE6FB6"/>
    <w:rsid w:val="65B8627E"/>
    <w:rsid w:val="65F04A1A"/>
    <w:rsid w:val="66154481"/>
    <w:rsid w:val="6646288C"/>
    <w:rsid w:val="66486604"/>
    <w:rsid w:val="664C41DD"/>
    <w:rsid w:val="66F44FD1"/>
    <w:rsid w:val="671169F6"/>
    <w:rsid w:val="67256946"/>
    <w:rsid w:val="673E3563"/>
    <w:rsid w:val="675B5EC3"/>
    <w:rsid w:val="677156E7"/>
    <w:rsid w:val="6787315C"/>
    <w:rsid w:val="67E45371"/>
    <w:rsid w:val="680227E3"/>
    <w:rsid w:val="680B1697"/>
    <w:rsid w:val="68232E85"/>
    <w:rsid w:val="685E30C4"/>
    <w:rsid w:val="68D70C65"/>
    <w:rsid w:val="691602F4"/>
    <w:rsid w:val="692B2842"/>
    <w:rsid w:val="69A973BA"/>
    <w:rsid w:val="6A2E3D63"/>
    <w:rsid w:val="6A55309E"/>
    <w:rsid w:val="6A881EA6"/>
    <w:rsid w:val="6A8B6AC0"/>
    <w:rsid w:val="6AD541DF"/>
    <w:rsid w:val="6ADD5B03"/>
    <w:rsid w:val="6B2648D0"/>
    <w:rsid w:val="6B8E2D0B"/>
    <w:rsid w:val="6C0E79A8"/>
    <w:rsid w:val="6C517895"/>
    <w:rsid w:val="6C6972D4"/>
    <w:rsid w:val="6C847C6A"/>
    <w:rsid w:val="6CCE7457"/>
    <w:rsid w:val="6D401DE3"/>
    <w:rsid w:val="6D463172"/>
    <w:rsid w:val="6D4D62AE"/>
    <w:rsid w:val="6D9263B7"/>
    <w:rsid w:val="6DB564E5"/>
    <w:rsid w:val="6E906BCB"/>
    <w:rsid w:val="6EA6297F"/>
    <w:rsid w:val="6F6D2C38"/>
    <w:rsid w:val="6F7C3EE3"/>
    <w:rsid w:val="6F8D6E36"/>
    <w:rsid w:val="6FE729EA"/>
    <w:rsid w:val="6FF60809"/>
    <w:rsid w:val="6FF817AA"/>
    <w:rsid w:val="700D50E9"/>
    <w:rsid w:val="7043097D"/>
    <w:rsid w:val="705347D0"/>
    <w:rsid w:val="70567B70"/>
    <w:rsid w:val="705D2CAC"/>
    <w:rsid w:val="7064228D"/>
    <w:rsid w:val="707B1384"/>
    <w:rsid w:val="709B37D5"/>
    <w:rsid w:val="70C64CF5"/>
    <w:rsid w:val="70FC1ECE"/>
    <w:rsid w:val="71145A61"/>
    <w:rsid w:val="7136363E"/>
    <w:rsid w:val="71946304"/>
    <w:rsid w:val="72281098"/>
    <w:rsid w:val="724E6D50"/>
    <w:rsid w:val="727B566C"/>
    <w:rsid w:val="72D71070"/>
    <w:rsid w:val="733817AF"/>
    <w:rsid w:val="734255DD"/>
    <w:rsid w:val="73785733"/>
    <w:rsid w:val="73A806E2"/>
    <w:rsid w:val="73DC65DE"/>
    <w:rsid w:val="74065409"/>
    <w:rsid w:val="74455F31"/>
    <w:rsid w:val="745368A0"/>
    <w:rsid w:val="745E6237"/>
    <w:rsid w:val="747D56CB"/>
    <w:rsid w:val="74A27702"/>
    <w:rsid w:val="74AA2238"/>
    <w:rsid w:val="74B50EF0"/>
    <w:rsid w:val="74C32C10"/>
    <w:rsid w:val="74CE5F27"/>
    <w:rsid w:val="74E4399C"/>
    <w:rsid w:val="74EE5A0B"/>
    <w:rsid w:val="7530098F"/>
    <w:rsid w:val="75377F70"/>
    <w:rsid w:val="756021F7"/>
    <w:rsid w:val="756F6EE6"/>
    <w:rsid w:val="75976C60"/>
    <w:rsid w:val="75C5557C"/>
    <w:rsid w:val="75D532E5"/>
    <w:rsid w:val="75F220E9"/>
    <w:rsid w:val="75F75951"/>
    <w:rsid w:val="764C17F9"/>
    <w:rsid w:val="7671300D"/>
    <w:rsid w:val="76A827A7"/>
    <w:rsid w:val="772E7150"/>
    <w:rsid w:val="77324E93"/>
    <w:rsid w:val="77383B2B"/>
    <w:rsid w:val="775748F9"/>
    <w:rsid w:val="77CE623E"/>
    <w:rsid w:val="77EE219C"/>
    <w:rsid w:val="78656BA2"/>
    <w:rsid w:val="78882890"/>
    <w:rsid w:val="78AC47D1"/>
    <w:rsid w:val="78C35743"/>
    <w:rsid w:val="78F63C9E"/>
    <w:rsid w:val="790463BB"/>
    <w:rsid w:val="7907144D"/>
    <w:rsid w:val="79111BE0"/>
    <w:rsid w:val="79200D1B"/>
    <w:rsid w:val="79224A93"/>
    <w:rsid w:val="797038BC"/>
    <w:rsid w:val="798017B9"/>
    <w:rsid w:val="79921C19"/>
    <w:rsid w:val="79927E6B"/>
    <w:rsid w:val="79983CE7"/>
    <w:rsid w:val="79A3139D"/>
    <w:rsid w:val="79B7342D"/>
    <w:rsid w:val="79C55A8E"/>
    <w:rsid w:val="79D7587D"/>
    <w:rsid w:val="7A081EDB"/>
    <w:rsid w:val="7A1563A6"/>
    <w:rsid w:val="7A523156"/>
    <w:rsid w:val="7AF34939"/>
    <w:rsid w:val="7B0F54EB"/>
    <w:rsid w:val="7BA07EF1"/>
    <w:rsid w:val="7BEB5428"/>
    <w:rsid w:val="7C0E7550"/>
    <w:rsid w:val="7C142DB9"/>
    <w:rsid w:val="7C1A5EF5"/>
    <w:rsid w:val="7C4B4301"/>
    <w:rsid w:val="7C5A4544"/>
    <w:rsid w:val="7C5F1B5A"/>
    <w:rsid w:val="7C684EB3"/>
    <w:rsid w:val="7CA53A11"/>
    <w:rsid w:val="7CC56523"/>
    <w:rsid w:val="7D225AFC"/>
    <w:rsid w:val="7D360B0D"/>
    <w:rsid w:val="7D592A4D"/>
    <w:rsid w:val="7DA55C93"/>
    <w:rsid w:val="7E4159BB"/>
    <w:rsid w:val="7F384DAA"/>
    <w:rsid w:val="7F3E21BA"/>
    <w:rsid w:val="7F5C05D3"/>
    <w:rsid w:val="7FCB7C32"/>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4000</Words>
  <Characters>4510</Characters>
  <Lines>32</Lines>
  <Paragraphs>9</Paragraphs>
  <TotalTime>6</TotalTime>
  <ScaleCrop>false</ScaleCrop>
  <LinksUpToDate>false</LinksUpToDate>
  <CharactersWithSpaces>4568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2022-05-20T08:55:00Z</dcterms:created>
  <dc:creator>欧林哈佛</dc:creator>
  <cp:lastModifiedBy>黄旭璇</cp:lastModifiedBy>
  <cp:lastPrinted>2022-06-02T02:13:00Z</cp:lastPrinted>
  <dcterms:modified xsi:type="dcterms:W3CDTF">2024-06-20T14:21:23Z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BEA8D15C33E44159A12DE2FFDF8CBE0E_13</vt:lpwstr>
  </property>
</Properties>
</file>